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bottom w:val="single" w:sz="24" w:space="0" w:color="FF0000"/>
        </w:tblBorders>
        <w:tblLook w:val="0000" w:firstRow="0" w:lastRow="0" w:firstColumn="0" w:lastColumn="0" w:noHBand="0" w:noVBand="0"/>
      </w:tblPr>
      <w:tblGrid>
        <w:gridCol w:w="7525"/>
      </w:tblGrid>
      <w:tr w:rsidR="001A45BC" w:rsidRPr="001A45BC" w:rsidTr="005633CE">
        <w:trPr>
          <w:trHeight w:val="1134"/>
          <w:jc w:val="center"/>
        </w:trPr>
        <w:tc>
          <w:tcPr>
            <w:tcW w:w="0" w:type="auto"/>
            <w:tcBorders>
              <w:top w:val="nil"/>
              <w:left w:val="nil"/>
              <w:right w:val="nil"/>
            </w:tcBorders>
            <w:vAlign w:val="center"/>
          </w:tcPr>
          <w:p w:rsidR="001A45BC" w:rsidRPr="001A45BC" w:rsidRDefault="001A45BC" w:rsidP="00C94764">
            <w:pPr>
              <w:spacing w:line="560" w:lineRule="exact"/>
              <w:jc w:val="center"/>
              <w:rPr>
                <w:rFonts w:ascii="方正小标宋简体" w:eastAsia="方正小标宋简体" w:hAnsi="宋体" w:cs="Times New Roman"/>
                <w:b/>
                <w:color w:val="FF0000"/>
                <w:spacing w:val="-10"/>
                <w:sz w:val="52"/>
                <w:szCs w:val="52"/>
              </w:rPr>
            </w:pPr>
            <w:r w:rsidRPr="00E21C10">
              <w:rPr>
                <w:rFonts w:ascii="方正小标宋简体" w:eastAsia="方正小标宋简体" w:hAnsi="宋体" w:cs="Times New Roman" w:hint="eastAsia"/>
                <w:b/>
                <w:color w:val="FF0000"/>
                <w:spacing w:val="15"/>
                <w:kern w:val="0"/>
                <w:sz w:val="52"/>
                <w:szCs w:val="52"/>
                <w:fitText w:val="7308" w:id="1721413120"/>
              </w:rPr>
              <w:t>北京青年政治学院培训中</w:t>
            </w:r>
            <w:r w:rsidRPr="00E21C10">
              <w:rPr>
                <w:rFonts w:ascii="方正小标宋简体" w:eastAsia="方正小标宋简体" w:hAnsi="宋体" w:cs="Times New Roman" w:hint="eastAsia"/>
                <w:b/>
                <w:color w:val="FF0000"/>
                <w:spacing w:val="157"/>
                <w:kern w:val="0"/>
                <w:sz w:val="52"/>
                <w:szCs w:val="52"/>
                <w:fitText w:val="7308" w:id="1721413120"/>
              </w:rPr>
              <w:t>心</w:t>
            </w:r>
          </w:p>
        </w:tc>
      </w:tr>
    </w:tbl>
    <w:p w:rsidR="001A45BC" w:rsidRDefault="001A45BC" w:rsidP="005C4F2B">
      <w:pPr>
        <w:pStyle w:val="a5"/>
        <w:shd w:val="clear" w:color="auto" w:fill="FFFFFF"/>
        <w:spacing w:before="0" w:beforeAutospacing="0" w:after="0" w:afterAutospacing="0" w:line="384" w:lineRule="atLeast"/>
        <w:jc w:val="center"/>
        <w:rPr>
          <w:rStyle w:val="a6"/>
          <w:rFonts w:ascii="微软雅黑" w:eastAsia="微软雅黑" w:hAnsi="微软雅黑"/>
          <w:color w:val="333333"/>
          <w:spacing w:val="8"/>
          <w:sz w:val="26"/>
          <w:szCs w:val="26"/>
        </w:rPr>
      </w:pPr>
    </w:p>
    <w:p w:rsidR="005C4F2B" w:rsidRDefault="005C4F2B" w:rsidP="005C4F2B">
      <w:pPr>
        <w:pStyle w:val="a5"/>
        <w:shd w:val="clear" w:color="auto" w:fill="FFFFFF"/>
        <w:spacing w:before="0" w:beforeAutospacing="0" w:after="0" w:afterAutospacing="0" w:line="384" w:lineRule="atLeast"/>
        <w:jc w:val="center"/>
        <w:rPr>
          <w:rFonts w:ascii="微软雅黑" w:eastAsia="微软雅黑" w:hAnsi="微软雅黑"/>
          <w:color w:val="333333"/>
          <w:spacing w:val="8"/>
        </w:rPr>
      </w:pPr>
      <w:r>
        <w:rPr>
          <w:rStyle w:val="a6"/>
          <w:rFonts w:ascii="微软雅黑" w:eastAsia="微软雅黑" w:hAnsi="微软雅黑" w:hint="eastAsia"/>
          <w:color w:val="333333"/>
          <w:spacing w:val="8"/>
          <w:sz w:val="26"/>
          <w:szCs w:val="26"/>
        </w:rPr>
        <w:t>关于举办“幼儿教育戏剧应用”师资培训班的通知</w:t>
      </w:r>
    </w:p>
    <w:p w:rsidR="001A26BF" w:rsidRDefault="001A26BF" w:rsidP="001A26BF"/>
    <w:p w:rsidR="005C4F2B" w:rsidRPr="004561F9" w:rsidRDefault="00173A39" w:rsidP="004561F9">
      <w:pPr>
        <w:spacing w:line="360" w:lineRule="auto"/>
        <w:rPr>
          <w:sz w:val="24"/>
          <w:szCs w:val="24"/>
        </w:rPr>
      </w:pPr>
      <w:r w:rsidRPr="004561F9">
        <w:rPr>
          <w:rFonts w:hint="eastAsia"/>
          <w:sz w:val="24"/>
          <w:szCs w:val="24"/>
        </w:rPr>
        <w:t>各幼儿园：</w:t>
      </w:r>
    </w:p>
    <w:p w:rsidR="005C4F2B" w:rsidRPr="004561F9" w:rsidRDefault="005C4F2B" w:rsidP="004561F9">
      <w:pPr>
        <w:spacing w:line="360" w:lineRule="auto"/>
        <w:ind w:firstLineChars="200" w:firstLine="480"/>
        <w:rPr>
          <w:sz w:val="24"/>
          <w:szCs w:val="24"/>
        </w:rPr>
      </w:pPr>
      <w:r w:rsidRPr="004561F9">
        <w:rPr>
          <w:sz w:val="24"/>
          <w:szCs w:val="24"/>
        </w:rPr>
        <w:t>为</w:t>
      </w:r>
      <w:r w:rsidR="00173A39" w:rsidRPr="004561F9">
        <w:rPr>
          <w:rFonts w:hint="eastAsia"/>
          <w:sz w:val="24"/>
          <w:szCs w:val="24"/>
        </w:rPr>
        <w:t>贯彻落实教育部《关于推进学校艺术教育发展的若干意见》，推动学龄前艺术教育的发展，</w:t>
      </w:r>
      <w:r w:rsidR="00173A39" w:rsidRPr="004561F9">
        <w:rPr>
          <w:sz w:val="24"/>
          <w:szCs w:val="24"/>
        </w:rPr>
        <w:t>提升</w:t>
      </w:r>
      <w:r w:rsidR="00173A39" w:rsidRPr="004561F9">
        <w:rPr>
          <w:rFonts w:hint="eastAsia"/>
          <w:sz w:val="24"/>
          <w:szCs w:val="24"/>
        </w:rPr>
        <w:t>相关单位</w:t>
      </w:r>
      <w:r w:rsidR="00173A39" w:rsidRPr="004561F9">
        <w:rPr>
          <w:sz w:val="24"/>
          <w:szCs w:val="24"/>
        </w:rPr>
        <w:t>对</w:t>
      </w:r>
      <w:r w:rsidRPr="004561F9">
        <w:rPr>
          <w:sz w:val="24"/>
          <w:szCs w:val="24"/>
        </w:rPr>
        <w:t>教育</w:t>
      </w:r>
      <w:r w:rsidR="00173A39" w:rsidRPr="004561F9">
        <w:rPr>
          <w:rFonts w:hint="eastAsia"/>
          <w:sz w:val="24"/>
          <w:szCs w:val="24"/>
        </w:rPr>
        <w:t>戏剧</w:t>
      </w:r>
      <w:r w:rsidRPr="004561F9">
        <w:rPr>
          <w:sz w:val="24"/>
          <w:szCs w:val="24"/>
        </w:rPr>
        <w:t>的认识，进一步拓展学龄前儿童教育方法，增加各幼儿</w:t>
      </w:r>
      <w:r w:rsidR="00173A39" w:rsidRPr="004561F9">
        <w:rPr>
          <w:sz w:val="24"/>
          <w:szCs w:val="24"/>
        </w:rPr>
        <w:t>园办学特色与优势，</w:t>
      </w:r>
      <w:r w:rsidR="00173A39" w:rsidRPr="004561F9">
        <w:rPr>
          <w:rFonts w:hint="eastAsia"/>
          <w:sz w:val="24"/>
          <w:szCs w:val="24"/>
        </w:rPr>
        <w:t>北京青年政治学院</w:t>
      </w:r>
      <w:r w:rsidR="00103B59" w:rsidRPr="004561F9">
        <w:rPr>
          <w:rFonts w:hint="eastAsia"/>
          <w:sz w:val="24"/>
          <w:szCs w:val="24"/>
        </w:rPr>
        <w:t>作为北京市学前教育职教集团理事长单位和北京市职工继续教育基地，本着发挥高教资源优势，</w:t>
      </w:r>
      <w:r w:rsidR="00967C4A" w:rsidRPr="004561F9">
        <w:rPr>
          <w:rFonts w:hint="eastAsia"/>
          <w:sz w:val="24"/>
          <w:szCs w:val="24"/>
        </w:rPr>
        <w:t>服务学前教育行业发展的宗旨，</w:t>
      </w:r>
      <w:r w:rsidR="001E4B46">
        <w:rPr>
          <w:rFonts w:hint="eastAsia"/>
          <w:sz w:val="24"/>
          <w:szCs w:val="24"/>
        </w:rPr>
        <w:t>联合加拿大皇桥教育集团共同</w:t>
      </w:r>
      <w:r w:rsidRPr="004561F9">
        <w:rPr>
          <w:sz w:val="24"/>
          <w:szCs w:val="24"/>
        </w:rPr>
        <w:t>举办</w:t>
      </w:r>
      <w:r w:rsidRPr="004561F9">
        <w:rPr>
          <w:sz w:val="24"/>
          <w:szCs w:val="24"/>
        </w:rPr>
        <w:t>“</w:t>
      </w:r>
      <w:r w:rsidR="00173A39" w:rsidRPr="004561F9">
        <w:rPr>
          <w:rFonts w:hint="eastAsia"/>
          <w:sz w:val="24"/>
          <w:szCs w:val="24"/>
        </w:rPr>
        <w:t>幼儿教育戏剧应用</w:t>
      </w:r>
      <w:r w:rsidRPr="004561F9">
        <w:rPr>
          <w:sz w:val="24"/>
          <w:szCs w:val="24"/>
        </w:rPr>
        <w:t>”</w:t>
      </w:r>
      <w:r w:rsidRPr="004561F9">
        <w:rPr>
          <w:sz w:val="24"/>
          <w:szCs w:val="24"/>
        </w:rPr>
        <w:t>专题</w:t>
      </w:r>
      <w:r w:rsidR="00173A39" w:rsidRPr="004561F9">
        <w:rPr>
          <w:rFonts w:hint="eastAsia"/>
          <w:sz w:val="24"/>
          <w:szCs w:val="24"/>
        </w:rPr>
        <w:t>师资</w:t>
      </w:r>
      <w:r w:rsidRPr="004561F9">
        <w:rPr>
          <w:sz w:val="24"/>
          <w:szCs w:val="24"/>
        </w:rPr>
        <w:t>培训</w:t>
      </w:r>
      <w:r w:rsidR="00173A39" w:rsidRPr="004561F9">
        <w:rPr>
          <w:rFonts w:hint="eastAsia"/>
          <w:sz w:val="24"/>
          <w:szCs w:val="24"/>
        </w:rPr>
        <w:t>班</w:t>
      </w:r>
      <w:r w:rsidRPr="004561F9">
        <w:rPr>
          <w:sz w:val="24"/>
          <w:szCs w:val="24"/>
        </w:rPr>
        <w:t>，现将有关事项通知如下：</w:t>
      </w:r>
    </w:p>
    <w:p w:rsidR="005C4F2B" w:rsidRPr="004561F9" w:rsidRDefault="005C4F2B" w:rsidP="004561F9">
      <w:pPr>
        <w:spacing w:line="360" w:lineRule="auto"/>
        <w:ind w:firstLineChars="200" w:firstLine="482"/>
        <w:rPr>
          <w:b/>
          <w:sz w:val="24"/>
          <w:szCs w:val="24"/>
        </w:rPr>
      </w:pPr>
      <w:r w:rsidRPr="004561F9">
        <w:rPr>
          <w:b/>
          <w:sz w:val="24"/>
          <w:szCs w:val="24"/>
        </w:rPr>
        <w:t>一、</w:t>
      </w:r>
      <w:r w:rsidRPr="004561F9">
        <w:rPr>
          <w:b/>
          <w:sz w:val="24"/>
          <w:szCs w:val="24"/>
        </w:rPr>
        <w:t xml:space="preserve">  </w:t>
      </w:r>
      <w:r w:rsidRPr="004561F9">
        <w:rPr>
          <w:b/>
          <w:sz w:val="24"/>
          <w:szCs w:val="24"/>
        </w:rPr>
        <w:t>主要内容</w:t>
      </w:r>
    </w:p>
    <w:p w:rsidR="005C4F2B" w:rsidRPr="004561F9" w:rsidRDefault="005C4F2B" w:rsidP="004561F9">
      <w:pPr>
        <w:spacing w:line="360" w:lineRule="auto"/>
        <w:ind w:firstLineChars="200" w:firstLine="480"/>
        <w:rPr>
          <w:sz w:val="24"/>
          <w:szCs w:val="24"/>
        </w:rPr>
      </w:pPr>
      <w:r w:rsidRPr="004561F9">
        <w:rPr>
          <w:sz w:val="24"/>
          <w:szCs w:val="24"/>
        </w:rPr>
        <w:t>培训内容：戏剧教育在学龄前教育中的应用</w:t>
      </w:r>
      <w:r w:rsidR="00173A39" w:rsidRPr="004561F9">
        <w:rPr>
          <w:rFonts w:hint="eastAsia"/>
          <w:sz w:val="24"/>
          <w:szCs w:val="24"/>
        </w:rPr>
        <w:t>理论与实操</w:t>
      </w:r>
    </w:p>
    <w:p w:rsidR="005C4F2B" w:rsidRPr="004561F9" w:rsidRDefault="005C4F2B" w:rsidP="004561F9">
      <w:pPr>
        <w:spacing w:line="360" w:lineRule="auto"/>
        <w:ind w:firstLineChars="200" w:firstLine="482"/>
        <w:rPr>
          <w:b/>
          <w:sz w:val="24"/>
          <w:szCs w:val="24"/>
        </w:rPr>
      </w:pPr>
      <w:r w:rsidRPr="004561F9">
        <w:rPr>
          <w:rFonts w:hint="eastAsia"/>
          <w:b/>
          <w:sz w:val="24"/>
          <w:szCs w:val="24"/>
        </w:rPr>
        <w:t>二、</w:t>
      </w:r>
      <w:r w:rsidRPr="004561F9">
        <w:rPr>
          <w:rFonts w:hint="eastAsia"/>
          <w:b/>
          <w:sz w:val="24"/>
          <w:szCs w:val="24"/>
        </w:rPr>
        <w:t xml:space="preserve">  </w:t>
      </w:r>
      <w:r w:rsidRPr="004561F9">
        <w:rPr>
          <w:rFonts w:hint="eastAsia"/>
          <w:b/>
          <w:sz w:val="24"/>
          <w:szCs w:val="24"/>
        </w:rPr>
        <w:t>时间与地点</w:t>
      </w:r>
    </w:p>
    <w:p w:rsidR="00796F78" w:rsidRPr="004561F9" w:rsidRDefault="005C4F2B" w:rsidP="004561F9">
      <w:pPr>
        <w:spacing w:line="360" w:lineRule="auto"/>
        <w:ind w:firstLineChars="200" w:firstLine="480"/>
        <w:rPr>
          <w:sz w:val="24"/>
          <w:szCs w:val="24"/>
        </w:rPr>
      </w:pPr>
      <w:r w:rsidRPr="004561F9">
        <w:rPr>
          <w:rFonts w:hint="eastAsia"/>
          <w:sz w:val="24"/>
          <w:szCs w:val="24"/>
        </w:rPr>
        <w:t>培训时间：</w:t>
      </w:r>
      <w:r w:rsidRPr="004561F9">
        <w:rPr>
          <w:rFonts w:hint="eastAsia"/>
          <w:sz w:val="24"/>
          <w:szCs w:val="24"/>
        </w:rPr>
        <w:t>2018</w:t>
      </w:r>
      <w:r w:rsidRPr="004561F9">
        <w:rPr>
          <w:rFonts w:hint="eastAsia"/>
          <w:sz w:val="24"/>
          <w:szCs w:val="24"/>
        </w:rPr>
        <w:t>年</w:t>
      </w:r>
      <w:r w:rsidR="007510EF">
        <w:rPr>
          <w:rFonts w:hint="eastAsia"/>
          <w:sz w:val="24"/>
          <w:szCs w:val="24"/>
        </w:rPr>
        <w:t>9</w:t>
      </w:r>
      <w:r w:rsidRPr="004561F9">
        <w:rPr>
          <w:rFonts w:hint="eastAsia"/>
          <w:sz w:val="24"/>
          <w:szCs w:val="24"/>
        </w:rPr>
        <w:t>月</w:t>
      </w:r>
      <w:r w:rsidR="007510EF">
        <w:rPr>
          <w:rFonts w:hint="eastAsia"/>
          <w:sz w:val="24"/>
          <w:szCs w:val="24"/>
        </w:rPr>
        <w:t>14</w:t>
      </w:r>
      <w:r w:rsidRPr="004561F9">
        <w:rPr>
          <w:rFonts w:hint="eastAsia"/>
          <w:sz w:val="24"/>
          <w:szCs w:val="24"/>
        </w:rPr>
        <w:t>日</w:t>
      </w:r>
      <w:r w:rsidR="00796F78" w:rsidRPr="004561F9">
        <w:rPr>
          <w:rFonts w:hint="eastAsia"/>
          <w:sz w:val="24"/>
          <w:szCs w:val="24"/>
        </w:rPr>
        <w:t>、</w:t>
      </w:r>
      <w:r w:rsidR="007510EF">
        <w:rPr>
          <w:rFonts w:hint="eastAsia"/>
          <w:sz w:val="24"/>
          <w:szCs w:val="24"/>
        </w:rPr>
        <w:t>15</w:t>
      </w:r>
      <w:r w:rsidR="00796F78" w:rsidRPr="004561F9">
        <w:rPr>
          <w:rFonts w:hint="eastAsia"/>
          <w:sz w:val="24"/>
          <w:szCs w:val="24"/>
        </w:rPr>
        <w:t>日</w:t>
      </w:r>
    </w:p>
    <w:p w:rsidR="005C4F2B" w:rsidRPr="004561F9" w:rsidRDefault="005C4F2B" w:rsidP="004561F9">
      <w:pPr>
        <w:spacing w:line="360" w:lineRule="auto"/>
        <w:ind w:firstLineChars="200" w:firstLine="480"/>
        <w:rPr>
          <w:sz w:val="24"/>
          <w:szCs w:val="24"/>
        </w:rPr>
      </w:pPr>
      <w:r w:rsidRPr="004561F9">
        <w:rPr>
          <w:rFonts w:hint="eastAsia"/>
          <w:sz w:val="24"/>
          <w:szCs w:val="24"/>
        </w:rPr>
        <w:t>培训地点：</w:t>
      </w:r>
      <w:r w:rsidR="00796F78" w:rsidRPr="004561F9">
        <w:rPr>
          <w:rFonts w:hint="eastAsia"/>
          <w:sz w:val="24"/>
          <w:szCs w:val="24"/>
        </w:rPr>
        <w:t>北京青年政治学院</w:t>
      </w:r>
      <w:r w:rsidRPr="004561F9">
        <w:rPr>
          <w:rFonts w:hint="eastAsia"/>
          <w:sz w:val="24"/>
          <w:szCs w:val="24"/>
        </w:rPr>
        <w:t>（位置图见附件</w:t>
      </w:r>
      <w:r w:rsidR="00A91493" w:rsidRPr="004561F9">
        <w:rPr>
          <w:rFonts w:hint="eastAsia"/>
          <w:sz w:val="24"/>
          <w:szCs w:val="24"/>
        </w:rPr>
        <w:t>4</w:t>
      </w:r>
      <w:r w:rsidRPr="004561F9">
        <w:rPr>
          <w:rFonts w:hint="eastAsia"/>
          <w:sz w:val="24"/>
          <w:szCs w:val="24"/>
        </w:rPr>
        <w:t>）</w:t>
      </w:r>
    </w:p>
    <w:p w:rsidR="005C4F2B" w:rsidRPr="004561F9" w:rsidRDefault="00796F78" w:rsidP="004561F9">
      <w:pPr>
        <w:spacing w:line="360" w:lineRule="auto"/>
        <w:ind w:firstLineChars="200" w:firstLine="482"/>
        <w:rPr>
          <w:b/>
          <w:sz w:val="24"/>
          <w:szCs w:val="24"/>
        </w:rPr>
      </w:pPr>
      <w:r w:rsidRPr="004561F9">
        <w:rPr>
          <w:rFonts w:hint="eastAsia"/>
          <w:b/>
          <w:sz w:val="24"/>
          <w:szCs w:val="24"/>
        </w:rPr>
        <w:t>三、培训对象</w:t>
      </w:r>
      <w:r w:rsidR="001F0C66">
        <w:rPr>
          <w:rFonts w:hint="eastAsia"/>
          <w:b/>
          <w:sz w:val="24"/>
          <w:szCs w:val="24"/>
        </w:rPr>
        <w:t>及人数</w:t>
      </w:r>
    </w:p>
    <w:p w:rsidR="005C4F2B" w:rsidRPr="004561F9" w:rsidRDefault="005C4F2B" w:rsidP="004561F9">
      <w:pPr>
        <w:spacing w:line="360" w:lineRule="auto"/>
        <w:ind w:firstLineChars="200" w:firstLine="480"/>
        <w:rPr>
          <w:sz w:val="24"/>
          <w:szCs w:val="24"/>
        </w:rPr>
      </w:pPr>
      <w:r w:rsidRPr="004561F9">
        <w:rPr>
          <w:rFonts w:hint="eastAsia"/>
          <w:sz w:val="24"/>
          <w:szCs w:val="24"/>
        </w:rPr>
        <w:t>幼儿园</w:t>
      </w:r>
      <w:r w:rsidR="00796F78" w:rsidRPr="004561F9">
        <w:rPr>
          <w:rFonts w:hint="eastAsia"/>
          <w:sz w:val="24"/>
          <w:szCs w:val="24"/>
        </w:rPr>
        <w:t>老师、园长及学龄前教育机构老</w:t>
      </w:r>
      <w:r w:rsidRPr="004561F9">
        <w:rPr>
          <w:rFonts w:hint="eastAsia"/>
          <w:sz w:val="24"/>
          <w:szCs w:val="24"/>
        </w:rPr>
        <w:t>师</w:t>
      </w:r>
      <w:r w:rsidR="001F0C66">
        <w:rPr>
          <w:rFonts w:hint="eastAsia"/>
          <w:sz w:val="24"/>
          <w:szCs w:val="24"/>
        </w:rPr>
        <w:t>，共</w:t>
      </w:r>
      <w:r w:rsidR="007510EF">
        <w:rPr>
          <w:rFonts w:hint="eastAsia"/>
          <w:sz w:val="24"/>
          <w:szCs w:val="24"/>
        </w:rPr>
        <w:t>30</w:t>
      </w:r>
      <w:r w:rsidR="001F0C66">
        <w:rPr>
          <w:rFonts w:hint="eastAsia"/>
          <w:sz w:val="24"/>
          <w:szCs w:val="24"/>
        </w:rPr>
        <w:t>人。</w:t>
      </w:r>
    </w:p>
    <w:p w:rsidR="005C4F2B" w:rsidRPr="004561F9" w:rsidRDefault="005C4F2B" w:rsidP="004561F9">
      <w:pPr>
        <w:spacing w:line="360" w:lineRule="auto"/>
        <w:ind w:firstLineChars="200" w:firstLine="482"/>
        <w:rPr>
          <w:b/>
          <w:sz w:val="24"/>
          <w:szCs w:val="24"/>
        </w:rPr>
      </w:pPr>
      <w:r w:rsidRPr="004561F9">
        <w:rPr>
          <w:rFonts w:hint="eastAsia"/>
          <w:b/>
          <w:sz w:val="24"/>
          <w:szCs w:val="24"/>
        </w:rPr>
        <w:t>四、报名方式</w:t>
      </w:r>
    </w:p>
    <w:p w:rsidR="005C4F2B" w:rsidRDefault="005C4F2B" w:rsidP="001F0C66">
      <w:pPr>
        <w:spacing w:line="360" w:lineRule="auto"/>
        <w:ind w:firstLineChars="200" w:firstLine="480"/>
        <w:rPr>
          <w:sz w:val="24"/>
          <w:szCs w:val="24"/>
        </w:rPr>
      </w:pPr>
      <w:r w:rsidRPr="004561F9">
        <w:rPr>
          <w:rFonts w:hint="eastAsia"/>
          <w:sz w:val="24"/>
          <w:szCs w:val="24"/>
        </w:rPr>
        <w:t>1.</w:t>
      </w:r>
      <w:r w:rsidRPr="004561F9">
        <w:rPr>
          <w:rFonts w:hint="eastAsia"/>
          <w:sz w:val="24"/>
          <w:szCs w:val="24"/>
        </w:rPr>
        <w:t>报名时间：报名截止时间</w:t>
      </w:r>
      <w:r w:rsidR="007510EF">
        <w:rPr>
          <w:rFonts w:hint="eastAsia"/>
          <w:sz w:val="24"/>
          <w:szCs w:val="24"/>
        </w:rPr>
        <w:t>9</w:t>
      </w:r>
      <w:r w:rsidRPr="004561F9">
        <w:rPr>
          <w:rFonts w:hint="eastAsia"/>
          <w:sz w:val="24"/>
          <w:szCs w:val="24"/>
        </w:rPr>
        <w:t>月</w:t>
      </w:r>
      <w:r w:rsidR="007510EF">
        <w:rPr>
          <w:rFonts w:hint="eastAsia"/>
          <w:sz w:val="24"/>
          <w:szCs w:val="24"/>
        </w:rPr>
        <w:t>7</w:t>
      </w:r>
      <w:r w:rsidR="00796F78" w:rsidRPr="004561F9">
        <w:rPr>
          <w:rFonts w:hint="eastAsia"/>
          <w:sz w:val="24"/>
          <w:szCs w:val="24"/>
        </w:rPr>
        <w:t>日</w:t>
      </w:r>
      <w:r w:rsidR="001F0C66">
        <w:rPr>
          <w:rFonts w:hint="eastAsia"/>
          <w:sz w:val="24"/>
          <w:szCs w:val="24"/>
        </w:rPr>
        <w:t>（报满即止）</w:t>
      </w:r>
    </w:p>
    <w:p w:rsidR="005C4F2B" w:rsidRPr="004561F9" w:rsidRDefault="005C4F2B" w:rsidP="004561F9">
      <w:pPr>
        <w:spacing w:line="360" w:lineRule="auto"/>
        <w:ind w:firstLineChars="200" w:firstLine="480"/>
        <w:rPr>
          <w:sz w:val="24"/>
          <w:szCs w:val="24"/>
        </w:rPr>
      </w:pPr>
      <w:r w:rsidRPr="004561F9">
        <w:rPr>
          <w:rFonts w:hint="eastAsia"/>
          <w:sz w:val="24"/>
          <w:szCs w:val="24"/>
        </w:rPr>
        <w:t>2.</w:t>
      </w:r>
      <w:r w:rsidRPr="004561F9">
        <w:rPr>
          <w:rFonts w:hint="eastAsia"/>
          <w:sz w:val="24"/>
          <w:szCs w:val="24"/>
        </w:rPr>
        <w:t>报名方式：</w:t>
      </w:r>
      <w:r w:rsidR="0050282D" w:rsidRPr="004561F9">
        <w:rPr>
          <w:rFonts w:hint="eastAsia"/>
          <w:sz w:val="24"/>
          <w:szCs w:val="24"/>
        </w:rPr>
        <w:t>填写</w:t>
      </w:r>
      <w:r w:rsidRPr="004561F9">
        <w:rPr>
          <w:rFonts w:hint="eastAsia"/>
          <w:sz w:val="24"/>
          <w:szCs w:val="24"/>
        </w:rPr>
        <w:t>报名表（附件</w:t>
      </w:r>
      <w:r w:rsidRPr="004561F9">
        <w:rPr>
          <w:rFonts w:hint="eastAsia"/>
          <w:sz w:val="24"/>
          <w:szCs w:val="24"/>
        </w:rPr>
        <w:t>1</w:t>
      </w:r>
      <w:r w:rsidR="0050282D" w:rsidRPr="004561F9">
        <w:rPr>
          <w:rFonts w:hint="eastAsia"/>
          <w:sz w:val="24"/>
          <w:szCs w:val="24"/>
        </w:rPr>
        <w:t>）发送到</w:t>
      </w:r>
      <w:r w:rsidRPr="004561F9">
        <w:rPr>
          <w:rFonts w:hint="eastAsia"/>
          <w:sz w:val="24"/>
          <w:szCs w:val="24"/>
        </w:rPr>
        <w:t>邮箱：</w:t>
      </w:r>
      <w:r w:rsidR="00A91493" w:rsidRPr="004561F9">
        <w:rPr>
          <w:rFonts w:hint="eastAsia"/>
          <w:sz w:val="24"/>
          <w:szCs w:val="24"/>
        </w:rPr>
        <w:t>xingyan@bjypc.edu.cn</w:t>
      </w:r>
    </w:p>
    <w:p w:rsidR="00634056" w:rsidRPr="00917305" w:rsidRDefault="005C4F2B" w:rsidP="004561F9">
      <w:pPr>
        <w:spacing w:line="360" w:lineRule="auto"/>
        <w:ind w:firstLineChars="200" w:firstLine="480"/>
        <w:rPr>
          <w:sz w:val="24"/>
          <w:szCs w:val="24"/>
        </w:rPr>
      </w:pPr>
      <w:r w:rsidRPr="004561F9">
        <w:rPr>
          <w:rFonts w:hint="eastAsia"/>
          <w:sz w:val="24"/>
          <w:szCs w:val="24"/>
        </w:rPr>
        <w:t>3.</w:t>
      </w:r>
      <w:r w:rsidR="00A91493" w:rsidRPr="004561F9">
        <w:rPr>
          <w:rFonts w:hint="eastAsia"/>
          <w:sz w:val="24"/>
          <w:szCs w:val="24"/>
        </w:rPr>
        <w:t>联系方式</w:t>
      </w:r>
      <w:r w:rsidRPr="004561F9">
        <w:rPr>
          <w:rFonts w:hint="eastAsia"/>
          <w:sz w:val="24"/>
          <w:szCs w:val="24"/>
        </w:rPr>
        <w:t>：</w:t>
      </w:r>
      <w:r w:rsidR="00634056">
        <w:rPr>
          <w:rFonts w:hint="eastAsia"/>
          <w:sz w:val="24"/>
          <w:szCs w:val="24"/>
        </w:rPr>
        <w:t xml:space="preserve"> </w:t>
      </w:r>
      <w:r w:rsidR="00A91493" w:rsidRPr="004561F9">
        <w:rPr>
          <w:rFonts w:hint="eastAsia"/>
          <w:sz w:val="24"/>
          <w:szCs w:val="24"/>
        </w:rPr>
        <w:t>邢老师：</w:t>
      </w:r>
      <w:r w:rsidR="00A91493" w:rsidRPr="004561F9">
        <w:rPr>
          <w:rFonts w:hint="eastAsia"/>
          <w:sz w:val="24"/>
          <w:szCs w:val="24"/>
        </w:rPr>
        <w:t>84778308</w:t>
      </w:r>
      <w:r w:rsidR="007510EF">
        <w:rPr>
          <w:rFonts w:hint="eastAsia"/>
          <w:sz w:val="24"/>
          <w:szCs w:val="24"/>
        </w:rPr>
        <w:t>，</w:t>
      </w:r>
      <w:r w:rsidR="007510EF">
        <w:rPr>
          <w:rFonts w:hint="eastAsia"/>
          <w:sz w:val="24"/>
          <w:szCs w:val="24"/>
        </w:rPr>
        <w:t>13651113507</w:t>
      </w:r>
      <w:r w:rsidR="00A91493" w:rsidRPr="004561F9">
        <w:rPr>
          <w:rFonts w:hint="eastAsia"/>
          <w:sz w:val="24"/>
          <w:szCs w:val="24"/>
        </w:rPr>
        <w:t xml:space="preserve">  </w:t>
      </w:r>
      <w:r w:rsidR="00634056">
        <w:rPr>
          <w:rFonts w:hint="eastAsia"/>
          <w:sz w:val="24"/>
          <w:szCs w:val="24"/>
        </w:rPr>
        <w:t>赵老师：</w:t>
      </w:r>
      <w:r w:rsidR="00634056">
        <w:rPr>
          <w:rFonts w:hint="eastAsia"/>
          <w:sz w:val="24"/>
          <w:szCs w:val="24"/>
        </w:rPr>
        <w:t>84778306</w:t>
      </w:r>
      <w:r w:rsidR="007510EF">
        <w:rPr>
          <w:rFonts w:hint="eastAsia"/>
          <w:sz w:val="24"/>
          <w:szCs w:val="24"/>
        </w:rPr>
        <w:t>，</w:t>
      </w:r>
      <w:r w:rsidR="007510EF">
        <w:rPr>
          <w:rFonts w:hint="eastAsia"/>
          <w:sz w:val="24"/>
          <w:szCs w:val="24"/>
        </w:rPr>
        <w:t>18810383487</w:t>
      </w:r>
      <w:r w:rsidR="00634056">
        <w:rPr>
          <w:rFonts w:hint="eastAsia"/>
          <w:sz w:val="24"/>
          <w:szCs w:val="24"/>
        </w:rPr>
        <w:t xml:space="preserve"> </w:t>
      </w:r>
    </w:p>
    <w:p w:rsidR="005633CE" w:rsidRPr="004561F9" w:rsidRDefault="000D6E2C" w:rsidP="004561F9">
      <w:pPr>
        <w:spacing w:line="360" w:lineRule="auto"/>
        <w:ind w:firstLineChars="200" w:firstLine="482"/>
        <w:rPr>
          <w:b/>
          <w:sz w:val="24"/>
          <w:szCs w:val="24"/>
        </w:rPr>
      </w:pPr>
      <w:r w:rsidRPr="004561F9">
        <w:rPr>
          <w:rFonts w:hint="eastAsia"/>
          <w:b/>
          <w:sz w:val="24"/>
          <w:szCs w:val="24"/>
        </w:rPr>
        <w:t>五、培训费用</w:t>
      </w:r>
    </w:p>
    <w:p w:rsidR="007023E2" w:rsidRPr="004561F9" w:rsidRDefault="007023E2" w:rsidP="001F0C66">
      <w:pPr>
        <w:spacing w:line="360" w:lineRule="auto"/>
        <w:ind w:firstLineChars="200" w:firstLine="480"/>
        <w:rPr>
          <w:sz w:val="24"/>
          <w:szCs w:val="24"/>
        </w:rPr>
      </w:pPr>
      <w:r w:rsidRPr="004561F9">
        <w:rPr>
          <w:rFonts w:hint="eastAsia"/>
          <w:sz w:val="24"/>
          <w:szCs w:val="24"/>
        </w:rPr>
        <w:t>首期成本价优惠</w:t>
      </w:r>
      <w:r w:rsidRPr="004561F9">
        <w:rPr>
          <w:rFonts w:hint="eastAsia"/>
          <w:sz w:val="24"/>
          <w:szCs w:val="24"/>
        </w:rPr>
        <w:t>880</w:t>
      </w:r>
      <w:r w:rsidRPr="004561F9">
        <w:rPr>
          <w:rFonts w:hint="eastAsia"/>
          <w:sz w:val="24"/>
          <w:szCs w:val="24"/>
        </w:rPr>
        <w:t>元</w:t>
      </w:r>
      <w:r w:rsidRPr="004561F9">
        <w:rPr>
          <w:rFonts w:hint="eastAsia"/>
          <w:sz w:val="24"/>
          <w:szCs w:val="24"/>
        </w:rPr>
        <w:t>/</w:t>
      </w:r>
      <w:r w:rsidRPr="004561F9">
        <w:rPr>
          <w:rFonts w:hint="eastAsia"/>
          <w:sz w:val="24"/>
          <w:szCs w:val="24"/>
        </w:rPr>
        <w:t>人（</w:t>
      </w:r>
      <w:r w:rsidR="004561F9" w:rsidRPr="004561F9">
        <w:rPr>
          <w:rFonts w:hint="eastAsia"/>
          <w:sz w:val="24"/>
          <w:szCs w:val="24"/>
        </w:rPr>
        <w:t>包括培训费、资料费，</w:t>
      </w:r>
      <w:r w:rsidR="004561F9" w:rsidRPr="004561F9">
        <w:rPr>
          <w:rFonts w:hint="eastAsia"/>
          <w:sz w:val="24"/>
          <w:szCs w:val="24"/>
        </w:rPr>
        <w:t>1</w:t>
      </w:r>
      <w:r w:rsidR="004561F9" w:rsidRPr="004561F9">
        <w:rPr>
          <w:rFonts w:hint="eastAsia"/>
          <w:sz w:val="24"/>
          <w:szCs w:val="24"/>
        </w:rPr>
        <w:t>晚住宿及</w:t>
      </w:r>
      <w:r w:rsidRPr="004561F9">
        <w:rPr>
          <w:rFonts w:hint="eastAsia"/>
          <w:sz w:val="24"/>
          <w:szCs w:val="24"/>
        </w:rPr>
        <w:t>第一天中、晚餐，第二天早、中餐）</w:t>
      </w:r>
      <w:r w:rsidR="001F0C66">
        <w:rPr>
          <w:rFonts w:hint="eastAsia"/>
          <w:sz w:val="24"/>
          <w:szCs w:val="24"/>
        </w:rPr>
        <w:t>或</w:t>
      </w:r>
      <w:r w:rsidR="001F0C66">
        <w:rPr>
          <w:rFonts w:hint="eastAsia"/>
          <w:sz w:val="24"/>
          <w:szCs w:val="24"/>
        </w:rPr>
        <w:t>780</w:t>
      </w:r>
      <w:bookmarkStart w:id="0" w:name="_GoBack"/>
      <w:bookmarkEnd w:id="0"/>
      <w:r w:rsidR="001F0C66">
        <w:rPr>
          <w:rFonts w:hint="eastAsia"/>
          <w:sz w:val="24"/>
          <w:szCs w:val="24"/>
        </w:rPr>
        <w:t>元</w:t>
      </w:r>
      <w:r w:rsidR="001F0C66">
        <w:rPr>
          <w:rFonts w:hint="eastAsia"/>
          <w:sz w:val="24"/>
          <w:szCs w:val="24"/>
        </w:rPr>
        <w:t>/</w:t>
      </w:r>
      <w:r w:rsidR="001F0C66">
        <w:rPr>
          <w:rFonts w:hint="eastAsia"/>
          <w:sz w:val="24"/>
          <w:szCs w:val="24"/>
        </w:rPr>
        <w:t>人（不含住宿）</w:t>
      </w:r>
    </w:p>
    <w:p w:rsidR="005633CE" w:rsidRPr="004561F9" w:rsidRDefault="005633CE" w:rsidP="004561F9">
      <w:pPr>
        <w:spacing w:line="360" w:lineRule="auto"/>
        <w:rPr>
          <w:sz w:val="24"/>
          <w:szCs w:val="24"/>
        </w:rPr>
      </w:pPr>
      <w:r w:rsidRPr="004561F9">
        <w:rPr>
          <w:rFonts w:hint="eastAsia"/>
          <w:sz w:val="24"/>
          <w:szCs w:val="24"/>
        </w:rPr>
        <w:t xml:space="preserve">            </w:t>
      </w:r>
      <w:r w:rsidR="004561F9">
        <w:rPr>
          <w:rFonts w:hint="eastAsia"/>
          <w:sz w:val="24"/>
          <w:szCs w:val="24"/>
        </w:rPr>
        <w:t xml:space="preserve">                              </w:t>
      </w:r>
      <w:r w:rsidRPr="004561F9">
        <w:rPr>
          <w:rFonts w:hint="eastAsia"/>
          <w:sz w:val="24"/>
          <w:szCs w:val="24"/>
        </w:rPr>
        <w:t>北京青年政治学院培训中心</w:t>
      </w:r>
    </w:p>
    <w:p w:rsidR="005633CE" w:rsidRPr="004561F9" w:rsidRDefault="005633CE" w:rsidP="004561F9">
      <w:pPr>
        <w:spacing w:line="360" w:lineRule="auto"/>
        <w:rPr>
          <w:sz w:val="24"/>
          <w:szCs w:val="24"/>
        </w:rPr>
      </w:pPr>
      <w:r w:rsidRPr="004561F9">
        <w:rPr>
          <w:rFonts w:hint="eastAsia"/>
          <w:sz w:val="24"/>
          <w:szCs w:val="24"/>
        </w:rPr>
        <w:t xml:space="preserve">                                              </w:t>
      </w:r>
      <w:r w:rsidRPr="004561F9">
        <w:rPr>
          <w:sz w:val="24"/>
          <w:szCs w:val="24"/>
        </w:rPr>
        <w:t>2018</w:t>
      </w:r>
      <w:r w:rsidRPr="004561F9">
        <w:rPr>
          <w:sz w:val="24"/>
          <w:szCs w:val="24"/>
        </w:rPr>
        <w:t>年</w:t>
      </w:r>
      <w:r w:rsidR="007510EF">
        <w:rPr>
          <w:rFonts w:hint="eastAsia"/>
          <w:sz w:val="24"/>
          <w:szCs w:val="24"/>
        </w:rPr>
        <w:t>7</w:t>
      </w:r>
      <w:r w:rsidRPr="004561F9">
        <w:rPr>
          <w:sz w:val="24"/>
          <w:szCs w:val="24"/>
        </w:rPr>
        <w:t>月</w:t>
      </w:r>
      <w:r w:rsidR="007510EF">
        <w:rPr>
          <w:rFonts w:hint="eastAsia"/>
          <w:sz w:val="24"/>
          <w:szCs w:val="24"/>
        </w:rPr>
        <w:t>4</w:t>
      </w:r>
      <w:r w:rsidRPr="004561F9">
        <w:rPr>
          <w:sz w:val="24"/>
          <w:szCs w:val="24"/>
        </w:rPr>
        <w:t>日</w:t>
      </w:r>
    </w:p>
    <w:p w:rsidR="005633CE" w:rsidRPr="004561F9" w:rsidRDefault="005633CE" w:rsidP="004561F9">
      <w:pPr>
        <w:spacing w:line="360" w:lineRule="auto"/>
        <w:rPr>
          <w:sz w:val="24"/>
          <w:szCs w:val="24"/>
        </w:rPr>
      </w:pPr>
      <w:r w:rsidRPr="004561F9">
        <w:rPr>
          <w:rFonts w:hint="eastAsia"/>
          <w:sz w:val="24"/>
          <w:szCs w:val="24"/>
        </w:rPr>
        <w:lastRenderedPageBreak/>
        <w:t xml:space="preserve">                  </w:t>
      </w:r>
    </w:p>
    <w:p w:rsidR="005C4F2B" w:rsidRPr="004561F9" w:rsidRDefault="005C4F2B" w:rsidP="004561F9">
      <w:pPr>
        <w:spacing w:line="360" w:lineRule="auto"/>
        <w:rPr>
          <w:sz w:val="24"/>
          <w:szCs w:val="24"/>
        </w:rPr>
      </w:pPr>
      <w:r w:rsidRPr="004561F9">
        <w:rPr>
          <w:rFonts w:hint="eastAsia"/>
          <w:sz w:val="24"/>
          <w:szCs w:val="24"/>
        </w:rPr>
        <w:t>附件</w:t>
      </w:r>
      <w:r w:rsidRPr="004561F9">
        <w:rPr>
          <w:rFonts w:hint="eastAsia"/>
          <w:sz w:val="24"/>
          <w:szCs w:val="24"/>
        </w:rPr>
        <w:t>1</w:t>
      </w:r>
      <w:r w:rsidR="00ED6B64" w:rsidRPr="004561F9">
        <w:rPr>
          <w:rFonts w:hint="eastAsia"/>
          <w:sz w:val="24"/>
          <w:szCs w:val="24"/>
        </w:rPr>
        <w:t>：“幼儿教育戏剧应用</w:t>
      </w:r>
      <w:r w:rsidRPr="004561F9">
        <w:rPr>
          <w:rFonts w:hint="eastAsia"/>
          <w:sz w:val="24"/>
          <w:szCs w:val="24"/>
        </w:rPr>
        <w:t>”</w:t>
      </w:r>
      <w:r w:rsidR="00ED6B64" w:rsidRPr="004561F9">
        <w:rPr>
          <w:rFonts w:hint="eastAsia"/>
          <w:sz w:val="24"/>
          <w:szCs w:val="24"/>
        </w:rPr>
        <w:t>师资</w:t>
      </w:r>
      <w:r w:rsidRPr="004561F9">
        <w:rPr>
          <w:rFonts w:hint="eastAsia"/>
          <w:sz w:val="24"/>
          <w:szCs w:val="24"/>
        </w:rPr>
        <w:t>培训报名表</w:t>
      </w:r>
    </w:p>
    <w:p w:rsidR="001A26BF" w:rsidRPr="004561F9" w:rsidRDefault="001A26BF" w:rsidP="004561F9">
      <w:pPr>
        <w:spacing w:line="360" w:lineRule="auto"/>
        <w:rPr>
          <w:sz w:val="24"/>
          <w:szCs w:val="24"/>
        </w:rPr>
      </w:pPr>
      <w:r w:rsidRPr="004561F9">
        <w:rPr>
          <w:rFonts w:hint="eastAsia"/>
          <w:sz w:val="24"/>
          <w:szCs w:val="24"/>
        </w:rPr>
        <w:t>附件</w:t>
      </w:r>
      <w:r w:rsidRPr="004561F9">
        <w:rPr>
          <w:rFonts w:hint="eastAsia"/>
          <w:sz w:val="24"/>
          <w:szCs w:val="24"/>
        </w:rPr>
        <w:t>2</w:t>
      </w:r>
      <w:r w:rsidRPr="004561F9">
        <w:rPr>
          <w:rFonts w:hint="eastAsia"/>
          <w:sz w:val="24"/>
          <w:szCs w:val="24"/>
        </w:rPr>
        <w:t>：培训班课程安排</w:t>
      </w:r>
    </w:p>
    <w:p w:rsidR="005C4F2B" w:rsidRPr="004561F9" w:rsidRDefault="005C4F2B" w:rsidP="004561F9">
      <w:pPr>
        <w:spacing w:line="360" w:lineRule="auto"/>
        <w:rPr>
          <w:sz w:val="24"/>
          <w:szCs w:val="24"/>
        </w:rPr>
      </w:pPr>
      <w:r w:rsidRPr="004561F9">
        <w:rPr>
          <w:rFonts w:hint="eastAsia"/>
          <w:sz w:val="24"/>
          <w:szCs w:val="24"/>
        </w:rPr>
        <w:t>附件</w:t>
      </w:r>
      <w:r w:rsidRPr="004561F9">
        <w:rPr>
          <w:rFonts w:hint="eastAsia"/>
          <w:sz w:val="24"/>
          <w:szCs w:val="24"/>
        </w:rPr>
        <w:t>3</w:t>
      </w:r>
      <w:r w:rsidR="00ED6B64" w:rsidRPr="004561F9">
        <w:rPr>
          <w:rFonts w:hint="eastAsia"/>
          <w:sz w:val="24"/>
          <w:szCs w:val="24"/>
        </w:rPr>
        <w:t>：幼儿教育戏剧</w:t>
      </w:r>
      <w:r w:rsidRPr="004561F9">
        <w:rPr>
          <w:rFonts w:hint="eastAsia"/>
          <w:sz w:val="24"/>
          <w:szCs w:val="24"/>
        </w:rPr>
        <w:t>简介</w:t>
      </w:r>
    </w:p>
    <w:p w:rsidR="001A26BF" w:rsidRDefault="001A26BF" w:rsidP="004561F9">
      <w:pPr>
        <w:spacing w:line="360" w:lineRule="auto"/>
        <w:rPr>
          <w:rFonts w:ascii="微软雅黑" w:eastAsia="微软雅黑" w:hAnsi="微软雅黑"/>
          <w:color w:val="000000"/>
          <w:spacing w:val="8"/>
          <w:szCs w:val="21"/>
        </w:rPr>
      </w:pPr>
      <w:r w:rsidRPr="004561F9">
        <w:rPr>
          <w:rFonts w:hint="eastAsia"/>
          <w:sz w:val="24"/>
          <w:szCs w:val="24"/>
        </w:rPr>
        <w:t>附件</w:t>
      </w:r>
      <w:r w:rsidRPr="004561F9">
        <w:rPr>
          <w:rFonts w:hint="eastAsia"/>
          <w:sz w:val="24"/>
          <w:szCs w:val="24"/>
        </w:rPr>
        <w:t>4</w:t>
      </w:r>
      <w:r w:rsidRPr="004561F9">
        <w:rPr>
          <w:rFonts w:hint="eastAsia"/>
          <w:sz w:val="24"/>
          <w:szCs w:val="24"/>
        </w:rPr>
        <w:t>：北京青年政治学院路线图</w:t>
      </w:r>
    </w:p>
    <w:p w:rsidR="000D6E2C" w:rsidRDefault="000D6E2C" w:rsidP="001A26BF">
      <w:pPr>
        <w:pStyle w:val="a5"/>
        <w:shd w:val="clear" w:color="auto" w:fill="FFFFFF"/>
        <w:spacing w:before="0" w:beforeAutospacing="0" w:after="0" w:afterAutospacing="0" w:line="420" w:lineRule="atLeast"/>
        <w:jc w:val="both"/>
        <w:rPr>
          <w:rFonts w:ascii="微软雅黑" w:eastAsia="微软雅黑" w:hAnsi="微软雅黑"/>
          <w:color w:val="000000"/>
          <w:spacing w:val="8"/>
          <w:sz w:val="21"/>
          <w:szCs w:val="21"/>
        </w:rPr>
      </w:pPr>
    </w:p>
    <w:p w:rsidR="000D6E2C" w:rsidRDefault="000D6E2C" w:rsidP="001A26BF">
      <w:pPr>
        <w:pStyle w:val="a5"/>
        <w:shd w:val="clear" w:color="auto" w:fill="FFFFFF"/>
        <w:spacing w:before="0" w:beforeAutospacing="0" w:after="0" w:afterAutospacing="0" w:line="420" w:lineRule="atLeast"/>
        <w:jc w:val="both"/>
        <w:rPr>
          <w:rFonts w:ascii="微软雅黑" w:eastAsia="微软雅黑" w:hAnsi="微软雅黑"/>
          <w:color w:val="A1A1A1"/>
          <w:spacing w:val="8"/>
          <w:sz w:val="21"/>
          <w:szCs w:val="21"/>
        </w:rPr>
      </w:pPr>
    </w:p>
    <w:p w:rsidR="005C4F2B" w:rsidRPr="000D6E2C" w:rsidRDefault="000D6E2C" w:rsidP="005C4F2B">
      <w:pPr>
        <w:pStyle w:val="a5"/>
        <w:shd w:val="clear" w:color="auto" w:fill="FFFFFF"/>
        <w:spacing w:before="0" w:beforeAutospacing="0" w:after="0" w:afterAutospacing="0" w:line="420" w:lineRule="atLeast"/>
        <w:jc w:val="both"/>
        <w:rPr>
          <w:rStyle w:val="a6"/>
          <w:color w:val="000000"/>
        </w:rPr>
      </w:pPr>
      <w:r w:rsidRPr="000D6E2C">
        <w:rPr>
          <w:rStyle w:val="a6"/>
          <w:rFonts w:hint="eastAsia"/>
          <w:color w:val="000000"/>
        </w:rPr>
        <w:t>附件1</w:t>
      </w:r>
    </w:p>
    <w:p w:rsidR="000D6E2C" w:rsidRPr="004561F9" w:rsidRDefault="000D6E2C" w:rsidP="000D6E2C">
      <w:pPr>
        <w:pStyle w:val="a5"/>
        <w:shd w:val="clear" w:color="auto" w:fill="FFFFFF"/>
        <w:spacing w:before="0" w:beforeAutospacing="0" w:after="0" w:afterAutospacing="0" w:line="420" w:lineRule="atLeast"/>
        <w:jc w:val="center"/>
        <w:rPr>
          <w:rFonts w:ascii="微软雅黑" w:eastAsia="微软雅黑" w:hAnsi="微软雅黑"/>
          <w:b/>
          <w:color w:val="000000"/>
          <w:spacing w:val="8"/>
          <w:sz w:val="28"/>
          <w:szCs w:val="28"/>
        </w:rPr>
      </w:pPr>
      <w:r w:rsidRPr="004561F9">
        <w:rPr>
          <w:rFonts w:ascii="微软雅黑" w:eastAsia="微软雅黑" w:hAnsi="微软雅黑" w:hint="eastAsia"/>
          <w:b/>
          <w:color w:val="000000"/>
          <w:spacing w:val="8"/>
          <w:sz w:val="28"/>
          <w:szCs w:val="28"/>
        </w:rPr>
        <w:t>“幼儿教育戏剧应用”师资培训报名表</w:t>
      </w:r>
    </w:p>
    <w:p w:rsidR="000D6E2C" w:rsidRPr="000D6E2C" w:rsidRDefault="000D6E2C" w:rsidP="000D6E2C">
      <w:pPr>
        <w:pStyle w:val="a5"/>
        <w:shd w:val="clear" w:color="auto" w:fill="FFFFFF"/>
        <w:spacing w:before="0" w:beforeAutospacing="0" w:after="0" w:afterAutospacing="0" w:line="420" w:lineRule="atLeast"/>
        <w:jc w:val="center"/>
        <w:rPr>
          <w:rFonts w:ascii="微软雅黑" w:eastAsia="微软雅黑" w:hAnsi="微软雅黑"/>
          <w:color w:val="A1A1A1"/>
          <w:spacing w:val="8"/>
          <w:sz w:val="21"/>
          <w:szCs w:val="21"/>
        </w:rPr>
      </w:pPr>
    </w:p>
    <w:tbl>
      <w:tblPr>
        <w:tblStyle w:val="a8"/>
        <w:tblW w:w="0" w:type="auto"/>
        <w:tblLook w:val="04A0" w:firstRow="1" w:lastRow="0" w:firstColumn="1" w:lastColumn="0" w:noHBand="0" w:noVBand="1"/>
      </w:tblPr>
      <w:tblGrid>
        <w:gridCol w:w="1420"/>
        <w:gridCol w:w="1420"/>
        <w:gridCol w:w="1420"/>
        <w:gridCol w:w="1420"/>
        <w:gridCol w:w="1421"/>
        <w:gridCol w:w="1421"/>
      </w:tblGrid>
      <w:tr w:rsidR="000D6E2C" w:rsidTr="000D6E2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t>姓名</w:t>
            </w: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t>性别</w:t>
            </w: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t>民族</w:t>
            </w: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t>单位</w:t>
            </w: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t>职务</w:t>
            </w: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t>是否住宿</w:t>
            </w:r>
          </w:p>
        </w:tc>
      </w:tr>
      <w:tr w:rsidR="000D6E2C" w:rsidTr="000D6E2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r>
      <w:tr w:rsidR="000D6E2C" w:rsidTr="000D6E2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r>
      <w:tr w:rsidR="000D6E2C" w:rsidTr="000D6E2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0"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c>
          <w:tcPr>
            <w:tcW w:w="1421" w:type="dxa"/>
          </w:tcPr>
          <w:p w:rsidR="000D6E2C" w:rsidRDefault="000D6E2C" w:rsidP="005C4F2B">
            <w:pPr>
              <w:pStyle w:val="a5"/>
              <w:spacing w:before="0" w:beforeAutospacing="0" w:after="0" w:afterAutospacing="0" w:line="420" w:lineRule="atLeast"/>
              <w:jc w:val="both"/>
              <w:rPr>
                <w:rStyle w:val="a6"/>
                <w:rFonts w:ascii="微软雅黑" w:eastAsia="微软雅黑" w:hAnsi="微软雅黑"/>
                <w:color w:val="000000"/>
                <w:spacing w:val="8"/>
                <w:sz w:val="21"/>
                <w:szCs w:val="21"/>
              </w:rPr>
            </w:pPr>
          </w:p>
        </w:tc>
      </w:tr>
    </w:tbl>
    <w:p w:rsidR="005C4F2B" w:rsidRDefault="005C4F2B"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0D6E2C" w:rsidRDefault="000D6E2C"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0D6E2C" w:rsidRDefault="000D6E2C"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5C4F2B" w:rsidRDefault="001A26BF"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r>
        <w:rPr>
          <w:rStyle w:val="a6"/>
          <w:rFonts w:ascii="微软雅黑" w:eastAsia="微软雅黑" w:hAnsi="微软雅黑" w:hint="eastAsia"/>
          <w:color w:val="000000"/>
          <w:spacing w:val="8"/>
          <w:sz w:val="21"/>
          <w:szCs w:val="21"/>
        </w:rPr>
        <w:lastRenderedPageBreak/>
        <w:t>附件2：</w:t>
      </w:r>
    </w:p>
    <w:p w:rsidR="001A26BF" w:rsidRDefault="001A26BF" w:rsidP="001A26BF">
      <w:pPr>
        <w:pStyle w:val="a5"/>
        <w:shd w:val="clear" w:color="auto" w:fill="FFFFFF"/>
        <w:spacing w:before="0" w:beforeAutospacing="0" w:after="0" w:afterAutospacing="0" w:line="420" w:lineRule="atLeast"/>
        <w:ind w:firstLineChars="1100" w:firstLine="3696"/>
        <w:jc w:val="both"/>
        <w:rPr>
          <w:rStyle w:val="a6"/>
          <w:rFonts w:ascii="微软雅黑" w:eastAsia="微软雅黑" w:hAnsi="微软雅黑"/>
          <w:color w:val="000000"/>
          <w:spacing w:val="8"/>
          <w:sz w:val="32"/>
          <w:szCs w:val="32"/>
        </w:rPr>
      </w:pPr>
      <w:r w:rsidRPr="001A26BF">
        <w:rPr>
          <w:rStyle w:val="a6"/>
          <w:rFonts w:ascii="微软雅黑" w:eastAsia="微软雅黑" w:hAnsi="微软雅黑" w:hint="eastAsia"/>
          <w:color w:val="000000"/>
          <w:spacing w:val="8"/>
          <w:sz w:val="32"/>
          <w:szCs w:val="32"/>
        </w:rPr>
        <w:t>日程安排</w:t>
      </w:r>
    </w:p>
    <w:tbl>
      <w:tblPr>
        <w:tblpPr w:leftFromText="180" w:rightFromText="180" w:vertAnchor="text" w:horzAnchor="margin" w:tblpY="3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843"/>
        <w:gridCol w:w="4927"/>
      </w:tblGrid>
      <w:tr w:rsidR="00570D28" w:rsidRPr="001A26BF" w:rsidTr="00570D28">
        <w:tc>
          <w:tcPr>
            <w:tcW w:w="1418" w:type="dxa"/>
            <w:vAlign w:val="center"/>
          </w:tcPr>
          <w:p w:rsidR="00570D28" w:rsidRPr="001A26BF" w:rsidRDefault="00570D28" w:rsidP="00570D28">
            <w:pPr>
              <w:jc w:val="center"/>
              <w:rPr>
                <w:rFonts w:ascii="仿宋_GB2312" w:eastAsia="仿宋_GB2312" w:hAnsi="宋体" w:cs="Times New Roman"/>
                <w:b/>
                <w:sz w:val="24"/>
                <w:szCs w:val="24"/>
              </w:rPr>
            </w:pPr>
            <w:r w:rsidRPr="001A26BF">
              <w:rPr>
                <w:rFonts w:ascii="仿宋_GB2312" w:eastAsia="仿宋_GB2312" w:hAnsi="宋体" w:cs="Times New Roman" w:hint="eastAsia"/>
                <w:b/>
                <w:sz w:val="24"/>
                <w:szCs w:val="24"/>
              </w:rPr>
              <w:t>日期</w:t>
            </w:r>
          </w:p>
        </w:tc>
        <w:tc>
          <w:tcPr>
            <w:tcW w:w="1843" w:type="dxa"/>
            <w:vAlign w:val="center"/>
          </w:tcPr>
          <w:p w:rsidR="00570D28" w:rsidRPr="001A26BF" w:rsidRDefault="00570D28" w:rsidP="00570D28">
            <w:pPr>
              <w:jc w:val="center"/>
              <w:rPr>
                <w:rFonts w:ascii="仿宋_GB2312" w:eastAsia="仿宋_GB2312" w:hAnsi="宋体" w:cs="Times New Roman"/>
                <w:b/>
                <w:sz w:val="24"/>
                <w:szCs w:val="24"/>
              </w:rPr>
            </w:pPr>
            <w:r w:rsidRPr="001A26BF">
              <w:rPr>
                <w:rFonts w:ascii="仿宋_GB2312" w:eastAsia="仿宋_GB2312" w:hAnsi="宋体" w:cs="Times New Roman" w:hint="eastAsia"/>
                <w:b/>
                <w:sz w:val="24"/>
                <w:szCs w:val="24"/>
              </w:rPr>
              <w:t>时间</w:t>
            </w:r>
          </w:p>
        </w:tc>
        <w:tc>
          <w:tcPr>
            <w:tcW w:w="4927" w:type="dxa"/>
            <w:vAlign w:val="center"/>
          </w:tcPr>
          <w:p w:rsidR="00570D28" w:rsidRPr="001A26BF" w:rsidRDefault="00570D28" w:rsidP="00570D28">
            <w:pPr>
              <w:jc w:val="center"/>
              <w:rPr>
                <w:rFonts w:ascii="仿宋_GB2312" w:eastAsia="仿宋_GB2312" w:hAnsi="宋体" w:cs="Times New Roman"/>
                <w:b/>
                <w:sz w:val="24"/>
                <w:szCs w:val="24"/>
              </w:rPr>
            </w:pPr>
            <w:r w:rsidRPr="001A26BF">
              <w:rPr>
                <w:rFonts w:ascii="仿宋_GB2312" w:eastAsia="仿宋_GB2312" w:hAnsi="宋体" w:cs="Times New Roman" w:hint="eastAsia"/>
                <w:b/>
                <w:sz w:val="24"/>
                <w:szCs w:val="24"/>
              </w:rPr>
              <w:t>内容</w:t>
            </w:r>
          </w:p>
        </w:tc>
      </w:tr>
      <w:tr w:rsidR="00570D28" w:rsidRPr="001A26BF" w:rsidTr="00570D28">
        <w:trPr>
          <w:trHeight w:val="526"/>
        </w:trPr>
        <w:tc>
          <w:tcPr>
            <w:tcW w:w="1418" w:type="dxa"/>
            <w:vMerge w:val="restart"/>
            <w:vAlign w:val="center"/>
          </w:tcPr>
          <w:p w:rsidR="00570D28" w:rsidRPr="001A26BF" w:rsidRDefault="007510EF" w:rsidP="00570D28">
            <w:pPr>
              <w:jc w:val="center"/>
              <w:rPr>
                <w:rFonts w:ascii="仿宋_GB2312" w:eastAsia="仿宋_GB2312" w:hAnsi="宋体" w:cs="Times New Roman"/>
                <w:sz w:val="24"/>
                <w:szCs w:val="24"/>
              </w:rPr>
            </w:pPr>
            <w:r>
              <w:rPr>
                <w:rFonts w:ascii="仿宋_GB2312" w:eastAsia="仿宋_GB2312" w:hAnsi="宋体" w:cs="Times New Roman" w:hint="eastAsia"/>
                <w:sz w:val="24"/>
                <w:szCs w:val="24"/>
              </w:rPr>
              <w:t>9</w:t>
            </w:r>
            <w:r w:rsidR="00570D28" w:rsidRPr="001A26BF">
              <w:rPr>
                <w:rFonts w:ascii="仿宋_GB2312" w:eastAsia="仿宋_GB2312" w:hAnsi="宋体" w:cs="Times New Roman" w:hint="eastAsia"/>
                <w:sz w:val="24"/>
                <w:szCs w:val="24"/>
              </w:rPr>
              <w:t>月</w:t>
            </w:r>
            <w:r>
              <w:rPr>
                <w:rFonts w:ascii="仿宋_GB2312" w:eastAsia="仿宋_GB2312" w:hAnsi="宋体" w:cs="Times New Roman" w:hint="eastAsia"/>
                <w:sz w:val="24"/>
                <w:szCs w:val="24"/>
              </w:rPr>
              <w:t>14</w:t>
            </w:r>
            <w:r w:rsidR="00570D28" w:rsidRPr="001A26BF">
              <w:rPr>
                <w:rFonts w:ascii="仿宋_GB2312" w:eastAsia="仿宋_GB2312" w:hAnsi="宋体" w:cs="Times New Roman" w:hint="eastAsia"/>
                <w:sz w:val="24"/>
                <w:szCs w:val="24"/>
              </w:rPr>
              <w:t>日</w:t>
            </w:r>
          </w:p>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（周五）</w:t>
            </w:r>
          </w:p>
        </w:tc>
        <w:tc>
          <w:tcPr>
            <w:tcW w:w="1843"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8：00-8：30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学员签到</w:t>
            </w:r>
          </w:p>
        </w:tc>
      </w:tr>
      <w:tr w:rsidR="00570D28" w:rsidRPr="001A26BF" w:rsidTr="00570D28">
        <w:trPr>
          <w:trHeight w:val="526"/>
        </w:trPr>
        <w:tc>
          <w:tcPr>
            <w:tcW w:w="1418" w:type="dxa"/>
            <w:vMerge/>
            <w:vAlign w:val="center"/>
          </w:tcPr>
          <w:p w:rsidR="00570D28" w:rsidRPr="001A26BF" w:rsidRDefault="00570D28" w:rsidP="00570D28">
            <w:pPr>
              <w:jc w:val="center"/>
              <w:rPr>
                <w:rFonts w:ascii="仿宋_GB2312" w:eastAsia="仿宋_GB2312" w:hAnsi="宋体" w:cs="Times New Roman"/>
                <w:sz w:val="24"/>
                <w:szCs w:val="24"/>
              </w:rPr>
            </w:pPr>
          </w:p>
        </w:tc>
        <w:tc>
          <w:tcPr>
            <w:tcW w:w="1843"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8:40-9:10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开班仪式、集体合影</w:t>
            </w:r>
          </w:p>
        </w:tc>
      </w:tr>
      <w:tr w:rsidR="00570D28" w:rsidRPr="001A26BF" w:rsidTr="00570D28">
        <w:trPr>
          <w:trHeight w:val="450"/>
        </w:trPr>
        <w:tc>
          <w:tcPr>
            <w:tcW w:w="1418" w:type="dxa"/>
            <w:vMerge/>
            <w:vAlign w:val="center"/>
          </w:tcPr>
          <w:p w:rsidR="00570D28" w:rsidRPr="001A26BF" w:rsidRDefault="00570D28" w:rsidP="00570D28">
            <w:pPr>
              <w:jc w:val="center"/>
              <w:rPr>
                <w:rFonts w:ascii="仿宋_GB2312" w:eastAsia="仿宋_GB2312" w:hAnsi="宋体" w:cs="Times New Roman"/>
                <w:sz w:val="24"/>
                <w:szCs w:val="24"/>
              </w:rPr>
            </w:pPr>
          </w:p>
        </w:tc>
        <w:tc>
          <w:tcPr>
            <w:tcW w:w="1843"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9:20-11:50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专题讲座：幼儿教育戏剧基础理论</w:t>
            </w:r>
          </w:p>
        </w:tc>
      </w:tr>
      <w:tr w:rsidR="00570D28" w:rsidRPr="001A26BF" w:rsidTr="00570D28">
        <w:trPr>
          <w:trHeight w:val="540"/>
        </w:trPr>
        <w:tc>
          <w:tcPr>
            <w:tcW w:w="1418" w:type="dxa"/>
            <w:vMerge/>
            <w:vAlign w:val="center"/>
          </w:tcPr>
          <w:p w:rsidR="00570D28" w:rsidRPr="001A26BF" w:rsidRDefault="00570D28" w:rsidP="00570D28">
            <w:pPr>
              <w:jc w:val="center"/>
              <w:rPr>
                <w:rFonts w:ascii="仿宋_GB2312" w:eastAsia="仿宋_GB2312" w:hAnsi="宋体" w:cs="Times New Roman"/>
                <w:sz w:val="24"/>
                <w:szCs w:val="24"/>
              </w:rPr>
            </w:pPr>
          </w:p>
        </w:tc>
        <w:tc>
          <w:tcPr>
            <w:tcW w:w="1843"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12：00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午餐</w:t>
            </w:r>
          </w:p>
        </w:tc>
      </w:tr>
      <w:tr w:rsidR="00570D28" w:rsidRPr="001A26BF" w:rsidTr="00570D28">
        <w:trPr>
          <w:trHeight w:val="540"/>
        </w:trPr>
        <w:tc>
          <w:tcPr>
            <w:tcW w:w="1418" w:type="dxa"/>
            <w:vMerge/>
            <w:vAlign w:val="center"/>
          </w:tcPr>
          <w:p w:rsidR="00570D28" w:rsidRPr="001A26BF" w:rsidRDefault="00570D28" w:rsidP="00570D28">
            <w:pPr>
              <w:jc w:val="center"/>
              <w:rPr>
                <w:rFonts w:ascii="仿宋_GB2312" w:eastAsia="仿宋_GB2312" w:hAnsi="宋体" w:cs="Times New Roman"/>
                <w:sz w:val="24"/>
                <w:szCs w:val="24"/>
              </w:rPr>
            </w:pPr>
          </w:p>
        </w:tc>
        <w:tc>
          <w:tcPr>
            <w:tcW w:w="1843"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13:30-16:30</w:t>
            </w:r>
          </w:p>
          <w:p w:rsidR="00570D28" w:rsidRPr="001A26BF" w:rsidRDefault="00570D28" w:rsidP="00570D28">
            <w:pPr>
              <w:jc w:val="center"/>
              <w:rPr>
                <w:rFonts w:ascii="仿宋_GB2312" w:eastAsia="仿宋_GB2312" w:hAnsi="宋体" w:cs="Times New Roman"/>
                <w:sz w:val="24"/>
                <w:szCs w:val="24"/>
              </w:rPr>
            </w:pPr>
          </w:p>
        </w:tc>
        <w:tc>
          <w:tcPr>
            <w:tcW w:w="4927" w:type="dxa"/>
            <w:vAlign w:val="center"/>
          </w:tcPr>
          <w:p w:rsidR="00570D28" w:rsidRPr="001A26BF" w:rsidRDefault="00570D28" w:rsidP="00570D28">
            <w:pPr>
              <w:widowControl/>
              <w:adjustRightInd w:val="0"/>
              <w:snapToGrid w:val="0"/>
              <w:spacing w:after="200" w:line="220" w:lineRule="atLeast"/>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幼儿教育戏剧实操（一）</w:t>
            </w:r>
          </w:p>
          <w:p w:rsidR="00570D28" w:rsidRPr="001A26BF" w:rsidRDefault="00570D28" w:rsidP="00570D28">
            <w:pPr>
              <w:widowControl/>
              <w:adjustRightInd w:val="0"/>
              <w:snapToGrid w:val="0"/>
              <w:spacing w:after="200" w:line="220" w:lineRule="atLeast"/>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1、肢体开发课程</w:t>
            </w:r>
          </w:p>
          <w:p w:rsidR="00570D28" w:rsidRPr="001A26BF" w:rsidRDefault="00570D28" w:rsidP="00570D28">
            <w:pPr>
              <w:widowControl/>
              <w:adjustRightInd w:val="0"/>
              <w:snapToGrid w:val="0"/>
              <w:spacing w:after="200" w:line="220" w:lineRule="atLeast"/>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2、声音开发课程</w:t>
            </w:r>
          </w:p>
          <w:p w:rsidR="00570D28" w:rsidRPr="001A26BF" w:rsidRDefault="00570D28" w:rsidP="00570D28">
            <w:pPr>
              <w:widowControl/>
              <w:adjustRightInd w:val="0"/>
              <w:snapToGrid w:val="0"/>
              <w:spacing w:after="200" w:line="220" w:lineRule="atLeast"/>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3、物件开发课程</w:t>
            </w:r>
          </w:p>
        </w:tc>
      </w:tr>
      <w:tr w:rsidR="00570D28" w:rsidRPr="001A26BF" w:rsidTr="00570D28">
        <w:trPr>
          <w:trHeight w:val="540"/>
        </w:trPr>
        <w:tc>
          <w:tcPr>
            <w:tcW w:w="1418" w:type="dxa"/>
            <w:vMerge/>
            <w:vAlign w:val="center"/>
          </w:tcPr>
          <w:p w:rsidR="00570D28" w:rsidRPr="001A26BF" w:rsidRDefault="00570D28" w:rsidP="00570D28">
            <w:pPr>
              <w:jc w:val="center"/>
              <w:rPr>
                <w:rFonts w:ascii="仿宋_GB2312" w:eastAsia="仿宋_GB2312" w:hAnsi="宋体" w:cs="Times New Roman"/>
                <w:sz w:val="24"/>
                <w:szCs w:val="24"/>
              </w:rPr>
            </w:pPr>
          </w:p>
        </w:tc>
        <w:tc>
          <w:tcPr>
            <w:tcW w:w="1843"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17：30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晚餐</w:t>
            </w:r>
          </w:p>
        </w:tc>
      </w:tr>
      <w:tr w:rsidR="00570D28" w:rsidRPr="001A26BF" w:rsidTr="00570D28">
        <w:trPr>
          <w:trHeight w:val="869"/>
        </w:trPr>
        <w:tc>
          <w:tcPr>
            <w:tcW w:w="1418" w:type="dxa"/>
            <w:vMerge w:val="restart"/>
            <w:tcBorders>
              <w:top w:val="single" w:sz="4" w:space="0" w:color="auto"/>
              <w:left w:val="single" w:sz="4" w:space="0" w:color="auto"/>
              <w:right w:val="single" w:sz="4" w:space="0" w:color="auto"/>
            </w:tcBorders>
            <w:vAlign w:val="center"/>
          </w:tcPr>
          <w:p w:rsidR="00570D28" w:rsidRPr="001A26BF" w:rsidRDefault="007510EF" w:rsidP="00570D28">
            <w:pPr>
              <w:jc w:val="center"/>
              <w:rPr>
                <w:rFonts w:ascii="仿宋_GB2312" w:eastAsia="仿宋_GB2312" w:hAnsi="宋体" w:cs="Times New Roman"/>
                <w:sz w:val="24"/>
                <w:szCs w:val="24"/>
              </w:rPr>
            </w:pPr>
            <w:r>
              <w:rPr>
                <w:rFonts w:ascii="仿宋_GB2312" w:eastAsia="仿宋_GB2312" w:hAnsi="宋体" w:cs="Times New Roman" w:hint="eastAsia"/>
                <w:sz w:val="24"/>
                <w:szCs w:val="24"/>
              </w:rPr>
              <w:t>9</w:t>
            </w:r>
            <w:r w:rsidR="00570D28" w:rsidRPr="001A26BF">
              <w:rPr>
                <w:rFonts w:ascii="仿宋_GB2312" w:eastAsia="仿宋_GB2312" w:hAnsi="宋体" w:cs="Times New Roman" w:hint="eastAsia"/>
                <w:sz w:val="24"/>
                <w:szCs w:val="24"/>
              </w:rPr>
              <w:t>月</w:t>
            </w:r>
            <w:r>
              <w:rPr>
                <w:rFonts w:ascii="仿宋_GB2312" w:eastAsia="仿宋_GB2312" w:hAnsi="宋体" w:cs="Times New Roman" w:hint="eastAsia"/>
                <w:sz w:val="24"/>
                <w:szCs w:val="24"/>
              </w:rPr>
              <w:t>15</w:t>
            </w:r>
            <w:r w:rsidR="00570D28" w:rsidRPr="001A26BF">
              <w:rPr>
                <w:rFonts w:ascii="仿宋_GB2312" w:eastAsia="仿宋_GB2312" w:hAnsi="宋体" w:cs="Times New Roman" w:hint="eastAsia"/>
                <w:sz w:val="24"/>
                <w:szCs w:val="24"/>
              </w:rPr>
              <w:t>日</w:t>
            </w:r>
          </w:p>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（周六）</w:t>
            </w:r>
          </w:p>
        </w:tc>
        <w:tc>
          <w:tcPr>
            <w:tcW w:w="1843" w:type="dxa"/>
            <w:tcBorders>
              <w:lef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8：00-8：30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早餐</w:t>
            </w:r>
          </w:p>
        </w:tc>
      </w:tr>
      <w:tr w:rsidR="00570D28" w:rsidRPr="001A26BF" w:rsidTr="00570D28">
        <w:trPr>
          <w:trHeight w:val="2085"/>
        </w:trPr>
        <w:tc>
          <w:tcPr>
            <w:tcW w:w="1418" w:type="dxa"/>
            <w:vMerge/>
            <w:tcBorders>
              <w:left w:val="single" w:sz="4" w:space="0" w:color="auto"/>
              <w:righ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p>
        </w:tc>
        <w:tc>
          <w:tcPr>
            <w:tcW w:w="1843" w:type="dxa"/>
            <w:tcBorders>
              <w:lef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9：00-12：00</w:t>
            </w:r>
          </w:p>
        </w:tc>
        <w:tc>
          <w:tcPr>
            <w:tcW w:w="4927" w:type="dxa"/>
            <w:vAlign w:val="center"/>
          </w:tcPr>
          <w:p w:rsidR="00570D28" w:rsidRPr="001A26BF" w:rsidRDefault="00570D28" w:rsidP="00570D28">
            <w:pPr>
              <w:widowControl/>
              <w:adjustRightInd w:val="0"/>
              <w:snapToGrid w:val="0"/>
              <w:spacing w:after="200" w:line="220" w:lineRule="atLeast"/>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幼儿教育戏剧实操（二）</w:t>
            </w:r>
          </w:p>
          <w:p w:rsidR="00570D28" w:rsidRPr="001A26BF" w:rsidRDefault="00570D28" w:rsidP="00570D28">
            <w:pPr>
              <w:widowControl/>
              <w:adjustRightInd w:val="0"/>
              <w:snapToGrid w:val="0"/>
              <w:spacing w:after="200" w:line="220" w:lineRule="atLeast"/>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1、角色扮演（综合表演）</w:t>
            </w:r>
          </w:p>
          <w:p w:rsidR="00570D28" w:rsidRPr="001A26BF" w:rsidRDefault="00570D28" w:rsidP="00570D28">
            <w:pPr>
              <w:widowControl/>
              <w:adjustRightInd w:val="0"/>
              <w:snapToGrid w:val="0"/>
              <w:spacing w:after="200" w:line="220" w:lineRule="atLeast"/>
              <w:ind w:firstLineChars="400" w:firstLine="960"/>
              <w:rPr>
                <w:rFonts w:ascii="仿宋_GB2312" w:eastAsia="仿宋_GB2312" w:hAnsi="宋体" w:cs="Times New Roman"/>
                <w:sz w:val="24"/>
                <w:szCs w:val="24"/>
              </w:rPr>
            </w:pPr>
            <w:r w:rsidRPr="001A26BF">
              <w:rPr>
                <w:rFonts w:ascii="仿宋_GB2312" w:eastAsia="仿宋_GB2312" w:hAnsi="宋体" w:cs="Times New Roman" w:hint="eastAsia"/>
                <w:sz w:val="24"/>
                <w:szCs w:val="24"/>
              </w:rPr>
              <w:t>2、人物职业篇</w:t>
            </w:r>
          </w:p>
          <w:p w:rsidR="00570D28" w:rsidRPr="001A26BF" w:rsidRDefault="00570D28" w:rsidP="00570D28">
            <w:pPr>
              <w:widowControl/>
              <w:adjustRightInd w:val="0"/>
              <w:snapToGrid w:val="0"/>
              <w:spacing w:after="200" w:line="220" w:lineRule="atLeast"/>
              <w:ind w:firstLineChars="400" w:firstLine="960"/>
              <w:rPr>
                <w:rFonts w:ascii="仿宋_GB2312" w:eastAsia="仿宋_GB2312" w:hAnsi="宋体" w:cs="Times New Roman"/>
                <w:sz w:val="24"/>
                <w:szCs w:val="24"/>
              </w:rPr>
            </w:pPr>
            <w:r w:rsidRPr="001A26BF">
              <w:rPr>
                <w:rFonts w:ascii="仿宋_GB2312" w:eastAsia="仿宋_GB2312" w:hAnsi="宋体" w:cs="Times New Roman" w:hint="eastAsia"/>
                <w:sz w:val="24"/>
                <w:szCs w:val="24"/>
              </w:rPr>
              <w:t>3、动物篇</w:t>
            </w:r>
          </w:p>
          <w:p w:rsidR="00570D28" w:rsidRPr="001A26BF" w:rsidRDefault="00570D28" w:rsidP="00570D28">
            <w:pPr>
              <w:widowControl/>
              <w:adjustRightInd w:val="0"/>
              <w:snapToGrid w:val="0"/>
              <w:spacing w:after="200" w:line="220" w:lineRule="atLeast"/>
              <w:ind w:firstLineChars="400" w:firstLine="960"/>
              <w:rPr>
                <w:rFonts w:ascii="仿宋_GB2312" w:eastAsia="仿宋_GB2312" w:hAnsi="宋体" w:cs="Times New Roman"/>
                <w:kern w:val="0"/>
                <w:sz w:val="24"/>
                <w:szCs w:val="24"/>
              </w:rPr>
            </w:pPr>
            <w:r w:rsidRPr="001A26BF">
              <w:rPr>
                <w:rFonts w:ascii="仿宋_GB2312" w:eastAsia="仿宋_GB2312" w:hAnsi="宋体" w:cs="Times New Roman" w:hint="eastAsia"/>
                <w:sz w:val="24"/>
                <w:szCs w:val="24"/>
              </w:rPr>
              <w:t>4、形形色色篇</w:t>
            </w:r>
          </w:p>
        </w:tc>
      </w:tr>
      <w:tr w:rsidR="00570D28" w:rsidRPr="001A26BF" w:rsidTr="00570D28">
        <w:trPr>
          <w:trHeight w:val="720"/>
        </w:trPr>
        <w:tc>
          <w:tcPr>
            <w:tcW w:w="1418" w:type="dxa"/>
            <w:vMerge/>
            <w:tcBorders>
              <w:left w:val="single" w:sz="4" w:space="0" w:color="auto"/>
              <w:righ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p>
        </w:tc>
        <w:tc>
          <w:tcPr>
            <w:tcW w:w="1843" w:type="dxa"/>
            <w:tcBorders>
              <w:lef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12:10</w:t>
            </w:r>
          </w:p>
        </w:tc>
        <w:tc>
          <w:tcPr>
            <w:tcW w:w="4927" w:type="dxa"/>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午餐</w:t>
            </w:r>
          </w:p>
        </w:tc>
      </w:tr>
      <w:tr w:rsidR="00570D28" w:rsidRPr="001A26BF" w:rsidTr="00570D28">
        <w:trPr>
          <w:trHeight w:val="210"/>
        </w:trPr>
        <w:tc>
          <w:tcPr>
            <w:tcW w:w="1418" w:type="dxa"/>
            <w:vMerge/>
            <w:tcBorders>
              <w:left w:val="single" w:sz="4" w:space="0" w:color="auto"/>
              <w:righ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p>
        </w:tc>
        <w:tc>
          <w:tcPr>
            <w:tcW w:w="1843" w:type="dxa"/>
            <w:tcBorders>
              <w:lef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13:30-16：30</w:t>
            </w:r>
          </w:p>
        </w:tc>
        <w:tc>
          <w:tcPr>
            <w:tcW w:w="4927" w:type="dxa"/>
            <w:vAlign w:val="center"/>
          </w:tcPr>
          <w:p w:rsidR="00570D28" w:rsidRPr="001A26BF" w:rsidRDefault="00570D28" w:rsidP="00570D28">
            <w:pPr>
              <w:ind w:firstLineChars="300" w:firstLine="720"/>
              <w:jc w:val="left"/>
              <w:rPr>
                <w:rFonts w:ascii="仿宋_GB2312" w:eastAsia="仿宋_GB2312" w:hAnsi="宋体" w:cs="Times New Roman"/>
                <w:sz w:val="24"/>
                <w:szCs w:val="24"/>
              </w:rPr>
            </w:pPr>
            <w:r w:rsidRPr="001A26BF">
              <w:rPr>
                <w:rFonts w:ascii="仿宋_GB2312" w:eastAsia="仿宋_GB2312" w:hAnsi="宋体" w:cs="Times New Roman" w:hint="eastAsia"/>
                <w:sz w:val="24"/>
                <w:szCs w:val="24"/>
              </w:rPr>
              <w:t>1、戏剧</w:t>
            </w:r>
            <w:proofErr w:type="gramStart"/>
            <w:r w:rsidRPr="001A26BF">
              <w:rPr>
                <w:rFonts w:ascii="仿宋_GB2312" w:eastAsia="仿宋_GB2312" w:hAnsi="宋体" w:cs="Times New Roman" w:hint="eastAsia"/>
                <w:sz w:val="24"/>
                <w:szCs w:val="24"/>
              </w:rPr>
              <w:t>与绘本故事</w:t>
            </w:r>
            <w:proofErr w:type="gramEnd"/>
            <w:r w:rsidRPr="001A26BF">
              <w:rPr>
                <w:rFonts w:ascii="仿宋_GB2312" w:eastAsia="仿宋_GB2312" w:hAnsi="宋体" w:cs="Times New Roman" w:hint="eastAsia"/>
                <w:sz w:val="24"/>
                <w:szCs w:val="24"/>
              </w:rPr>
              <w:t>的应用</w:t>
            </w:r>
          </w:p>
          <w:p w:rsidR="00570D28" w:rsidRPr="001A26BF" w:rsidRDefault="00570D28" w:rsidP="00570D28">
            <w:pPr>
              <w:ind w:firstLineChars="300" w:firstLine="720"/>
              <w:jc w:val="left"/>
              <w:rPr>
                <w:rFonts w:ascii="仿宋_GB2312" w:eastAsia="仿宋_GB2312" w:hAnsi="宋体" w:cs="Times New Roman"/>
                <w:sz w:val="24"/>
                <w:szCs w:val="24"/>
              </w:rPr>
            </w:pPr>
            <w:r w:rsidRPr="001A26BF">
              <w:rPr>
                <w:rFonts w:ascii="仿宋_GB2312" w:eastAsia="仿宋_GB2312" w:hAnsi="宋体" w:cs="Times New Roman" w:hint="eastAsia"/>
                <w:sz w:val="24"/>
                <w:szCs w:val="24"/>
              </w:rPr>
              <w:t>2、综合成果发表</w:t>
            </w:r>
          </w:p>
          <w:p w:rsidR="00570D28" w:rsidRPr="001A26BF" w:rsidRDefault="00570D28" w:rsidP="00570D28">
            <w:pPr>
              <w:ind w:firstLineChars="300" w:firstLine="720"/>
              <w:jc w:val="left"/>
              <w:rPr>
                <w:rFonts w:ascii="仿宋_GB2312" w:eastAsia="仿宋_GB2312" w:hAnsi="宋体" w:cs="Times New Roman"/>
                <w:sz w:val="24"/>
                <w:szCs w:val="24"/>
              </w:rPr>
            </w:pPr>
            <w:r w:rsidRPr="001A26BF">
              <w:rPr>
                <w:rFonts w:ascii="仿宋_GB2312" w:eastAsia="仿宋_GB2312" w:hAnsi="宋体" w:cs="Times New Roman" w:hint="eastAsia"/>
                <w:sz w:val="24"/>
                <w:szCs w:val="24"/>
              </w:rPr>
              <w:t>3、各组戏剧成果演出</w:t>
            </w:r>
          </w:p>
        </w:tc>
      </w:tr>
      <w:tr w:rsidR="00570D28" w:rsidRPr="001A26BF" w:rsidTr="00570D28">
        <w:trPr>
          <w:trHeight w:val="669"/>
        </w:trPr>
        <w:tc>
          <w:tcPr>
            <w:tcW w:w="1418" w:type="dxa"/>
            <w:vMerge/>
            <w:tcBorders>
              <w:left w:val="single" w:sz="4" w:space="0" w:color="auto"/>
              <w:righ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p>
        </w:tc>
        <w:tc>
          <w:tcPr>
            <w:tcW w:w="1843" w:type="dxa"/>
            <w:tcBorders>
              <w:left w:val="single" w:sz="4" w:space="0" w:color="auto"/>
            </w:tcBorders>
            <w:vAlign w:val="center"/>
          </w:tcPr>
          <w:p w:rsidR="00570D28" w:rsidRPr="001A26BF" w:rsidRDefault="00570D28" w:rsidP="00570D28">
            <w:pPr>
              <w:jc w:val="center"/>
              <w:rPr>
                <w:rFonts w:ascii="仿宋_GB2312" w:eastAsia="仿宋_GB2312" w:hAnsi="宋体" w:cs="Times New Roman"/>
                <w:sz w:val="24"/>
                <w:szCs w:val="24"/>
              </w:rPr>
            </w:pPr>
            <w:r w:rsidRPr="001A26BF">
              <w:rPr>
                <w:rFonts w:ascii="仿宋_GB2312" w:eastAsia="仿宋_GB2312" w:hAnsi="宋体" w:cs="Times New Roman" w:hint="eastAsia"/>
                <w:sz w:val="24"/>
                <w:szCs w:val="24"/>
              </w:rPr>
              <w:t>16:30-17:00</w:t>
            </w:r>
          </w:p>
        </w:tc>
        <w:tc>
          <w:tcPr>
            <w:tcW w:w="4927" w:type="dxa"/>
            <w:vAlign w:val="center"/>
          </w:tcPr>
          <w:p w:rsidR="00570D28" w:rsidRPr="001A26BF" w:rsidRDefault="00570D28" w:rsidP="00570D28">
            <w:pPr>
              <w:jc w:val="left"/>
              <w:rPr>
                <w:rFonts w:ascii="仿宋_GB2312" w:eastAsia="仿宋_GB2312" w:hAnsi="宋体" w:cs="Times New Roman"/>
                <w:sz w:val="24"/>
                <w:szCs w:val="24"/>
              </w:rPr>
            </w:pPr>
            <w:r w:rsidRPr="001A26BF">
              <w:rPr>
                <w:rFonts w:ascii="仿宋_GB2312" w:eastAsia="仿宋_GB2312" w:hAnsi="宋体" w:cs="Times New Roman" w:hint="eastAsia"/>
                <w:sz w:val="24"/>
                <w:szCs w:val="24"/>
              </w:rPr>
              <w:t>结业仪式</w:t>
            </w:r>
          </w:p>
        </w:tc>
      </w:tr>
    </w:tbl>
    <w:p w:rsidR="001A26BF" w:rsidRPr="001A26BF" w:rsidRDefault="001A26BF" w:rsidP="001A26BF">
      <w:pPr>
        <w:pStyle w:val="a5"/>
        <w:shd w:val="clear" w:color="auto" w:fill="FFFFFF"/>
        <w:spacing w:before="0" w:beforeAutospacing="0" w:after="0" w:afterAutospacing="0" w:line="420" w:lineRule="atLeast"/>
        <w:ind w:firstLineChars="1100" w:firstLine="3696"/>
        <w:jc w:val="both"/>
        <w:rPr>
          <w:rStyle w:val="a6"/>
          <w:rFonts w:ascii="微软雅黑" w:eastAsia="微软雅黑" w:hAnsi="微软雅黑"/>
          <w:color w:val="000000"/>
          <w:spacing w:val="8"/>
          <w:sz w:val="32"/>
          <w:szCs w:val="32"/>
        </w:rPr>
      </w:pPr>
    </w:p>
    <w:p w:rsidR="004561F9" w:rsidRDefault="004561F9" w:rsidP="005C4F2B">
      <w:pPr>
        <w:pStyle w:val="a5"/>
        <w:shd w:val="clear" w:color="auto" w:fill="FFFFFF"/>
        <w:spacing w:before="0" w:beforeAutospacing="0" w:after="0" w:afterAutospacing="0" w:line="420" w:lineRule="atLeast"/>
        <w:jc w:val="both"/>
        <w:rPr>
          <w:rStyle w:val="a6"/>
          <w:rFonts w:ascii="微软雅黑" w:eastAsia="微软雅黑" w:hAnsi="微软雅黑"/>
          <w:color w:val="000000"/>
          <w:spacing w:val="8"/>
          <w:sz w:val="21"/>
          <w:szCs w:val="21"/>
        </w:rPr>
      </w:pPr>
    </w:p>
    <w:p w:rsidR="005C4F2B" w:rsidRDefault="005C4F2B" w:rsidP="005C4F2B">
      <w:pPr>
        <w:pStyle w:val="a5"/>
        <w:shd w:val="clear" w:color="auto" w:fill="FFFFFF"/>
        <w:spacing w:before="0" w:beforeAutospacing="0" w:after="0" w:afterAutospacing="0" w:line="420" w:lineRule="atLeast"/>
        <w:jc w:val="both"/>
        <w:rPr>
          <w:rFonts w:ascii="微软雅黑" w:eastAsia="微软雅黑" w:hAnsi="微软雅黑"/>
          <w:color w:val="A1A1A1"/>
          <w:spacing w:val="8"/>
          <w:sz w:val="21"/>
          <w:szCs w:val="21"/>
        </w:rPr>
      </w:pPr>
      <w:r>
        <w:rPr>
          <w:rStyle w:val="a6"/>
          <w:rFonts w:ascii="微软雅黑" w:eastAsia="微软雅黑" w:hAnsi="微软雅黑" w:hint="eastAsia"/>
          <w:color w:val="000000"/>
          <w:spacing w:val="8"/>
          <w:sz w:val="21"/>
          <w:szCs w:val="21"/>
        </w:rPr>
        <w:lastRenderedPageBreak/>
        <w:t>附件3：</w:t>
      </w:r>
    </w:p>
    <w:p w:rsidR="005C4F2B" w:rsidRDefault="00A91493" w:rsidP="005C4F2B">
      <w:pPr>
        <w:pStyle w:val="a5"/>
        <w:shd w:val="clear" w:color="auto" w:fill="FFFFFF"/>
        <w:spacing w:before="0" w:beforeAutospacing="0" w:after="0" w:afterAutospacing="0" w:line="420" w:lineRule="atLeast"/>
        <w:jc w:val="center"/>
        <w:rPr>
          <w:rFonts w:ascii="微软雅黑" w:eastAsia="微软雅黑" w:hAnsi="微软雅黑"/>
          <w:color w:val="A1A1A1"/>
          <w:spacing w:val="8"/>
          <w:sz w:val="21"/>
          <w:szCs w:val="21"/>
        </w:rPr>
      </w:pPr>
      <w:r>
        <w:rPr>
          <w:rStyle w:val="a6"/>
          <w:rFonts w:ascii="微软雅黑" w:eastAsia="微软雅黑" w:hAnsi="微软雅黑" w:hint="eastAsia"/>
          <w:color w:val="000000"/>
          <w:spacing w:val="8"/>
        </w:rPr>
        <w:t>幼儿</w:t>
      </w:r>
      <w:r w:rsidR="005C4F2B">
        <w:rPr>
          <w:rStyle w:val="a6"/>
          <w:rFonts w:ascii="微软雅黑" w:eastAsia="微软雅黑" w:hAnsi="微软雅黑" w:hint="eastAsia"/>
          <w:color w:val="000000"/>
          <w:spacing w:val="8"/>
        </w:rPr>
        <w:t>教育</w:t>
      </w:r>
      <w:r>
        <w:rPr>
          <w:rStyle w:val="a6"/>
          <w:rFonts w:ascii="微软雅黑" w:eastAsia="微软雅黑" w:hAnsi="微软雅黑" w:hint="eastAsia"/>
          <w:color w:val="000000"/>
          <w:spacing w:val="8"/>
        </w:rPr>
        <w:t>戏剧</w:t>
      </w:r>
      <w:r w:rsidR="005C4F2B">
        <w:rPr>
          <w:rStyle w:val="a6"/>
          <w:rFonts w:ascii="微软雅黑" w:eastAsia="微软雅黑" w:hAnsi="微软雅黑" w:hint="eastAsia"/>
          <w:color w:val="000000"/>
          <w:spacing w:val="8"/>
        </w:rPr>
        <w:t>简介</w:t>
      </w:r>
    </w:p>
    <w:p w:rsidR="00A91493" w:rsidRPr="00A91493" w:rsidRDefault="00A91493" w:rsidP="00A91493">
      <w:pPr>
        <w:spacing w:line="360" w:lineRule="auto"/>
        <w:ind w:firstLineChars="200" w:firstLine="480"/>
        <w:rPr>
          <w:rFonts w:ascii="仿宋" w:eastAsia="仿宋" w:hAnsi="仿宋" w:cs="Times New Roman"/>
          <w:sz w:val="24"/>
          <w:szCs w:val="24"/>
        </w:rPr>
      </w:pPr>
      <w:r w:rsidRPr="00A91493">
        <w:rPr>
          <w:rFonts w:ascii="仿宋" w:eastAsia="仿宋" w:hAnsi="仿宋" w:cs="Times New Roman" w:hint="eastAsia"/>
          <w:sz w:val="24"/>
          <w:szCs w:val="24"/>
        </w:rPr>
        <w:t>“教育</w:t>
      </w:r>
      <w:hyperlink r:id="rId7" w:tgtFrame="_blank" w:history="1">
        <w:r w:rsidRPr="00A91493">
          <w:rPr>
            <w:rFonts w:ascii="仿宋" w:eastAsia="仿宋" w:hAnsi="仿宋" w:cs="Times New Roman"/>
            <w:color w:val="000000"/>
            <w:sz w:val="24"/>
            <w:szCs w:val="24"/>
          </w:rPr>
          <w:t>戏剧</w:t>
        </w:r>
      </w:hyperlink>
      <w:r w:rsidRPr="00A91493">
        <w:rPr>
          <w:rFonts w:ascii="仿宋" w:eastAsia="仿宋" w:hAnsi="仿宋" w:cs="Times New Roman" w:hint="eastAsia"/>
          <w:sz w:val="24"/>
          <w:szCs w:val="24"/>
        </w:rPr>
        <w:t>”</w:t>
      </w:r>
      <w:r w:rsidRPr="00A91493">
        <w:rPr>
          <w:rFonts w:ascii="仿宋" w:eastAsia="仿宋" w:hAnsi="仿宋" w:cs="Times New Roman"/>
          <w:sz w:val="24"/>
          <w:szCs w:val="24"/>
        </w:rPr>
        <w:t>是</w:t>
      </w:r>
      <w:r w:rsidRPr="00A91493">
        <w:rPr>
          <w:rFonts w:ascii="仿宋" w:eastAsia="仿宋" w:hAnsi="仿宋" w:cs="Times New Roman" w:hint="eastAsia"/>
          <w:sz w:val="24"/>
          <w:szCs w:val="24"/>
        </w:rPr>
        <w:t>将</w:t>
      </w:r>
      <w:r w:rsidRPr="00A91493">
        <w:rPr>
          <w:rFonts w:ascii="仿宋" w:eastAsia="仿宋" w:hAnsi="仿宋" w:cs="Times New Roman"/>
          <w:sz w:val="24"/>
          <w:szCs w:val="24"/>
        </w:rPr>
        <w:t>戏剧方法与戏剧元素应用在教学或社会文化活动中，让学习对象在戏剧实践中达到学习目标和目的。</w:t>
      </w:r>
    </w:p>
    <w:p w:rsidR="00A91493" w:rsidRPr="00A91493" w:rsidRDefault="00A91493" w:rsidP="00A91493">
      <w:pPr>
        <w:spacing w:line="360" w:lineRule="auto"/>
        <w:ind w:firstLineChars="200" w:firstLine="480"/>
        <w:rPr>
          <w:rFonts w:ascii="仿宋" w:eastAsia="仿宋" w:hAnsi="仿宋" w:cs="Times New Roman"/>
          <w:sz w:val="24"/>
          <w:szCs w:val="24"/>
        </w:rPr>
      </w:pPr>
      <w:r w:rsidRPr="00A91493">
        <w:rPr>
          <w:rFonts w:ascii="仿宋" w:eastAsia="仿宋" w:hAnsi="仿宋" w:cs="Times New Roman"/>
          <w:sz w:val="24"/>
          <w:szCs w:val="24"/>
        </w:rPr>
        <w:t>教育戏剧的魅力</w:t>
      </w:r>
      <w:r w:rsidRPr="00A91493">
        <w:rPr>
          <w:rFonts w:ascii="仿宋" w:eastAsia="仿宋" w:hAnsi="仿宋" w:cs="Times New Roman" w:hint="eastAsia"/>
          <w:sz w:val="24"/>
          <w:szCs w:val="24"/>
        </w:rPr>
        <w:t>在于，</w:t>
      </w:r>
      <w:r w:rsidRPr="00A91493">
        <w:rPr>
          <w:rFonts w:ascii="仿宋" w:eastAsia="仿宋" w:hAnsi="仿宋" w:cs="Times New Roman"/>
          <w:sz w:val="24"/>
          <w:szCs w:val="24"/>
        </w:rPr>
        <w:t>它不以学习戏剧知识和表演技能为目的，而是运用戏剧的元素设计各种体验渗透到教育中，让身边的每一个地方都成为一个小小"舞台"，让每一个孩子都能成为自己心目中的小小"演员"。通过角色扮演、虚拟情境等戏剧方式，让孩子们在其中学会自信，坚定走好人生每一步;学会控制，独立思考，以更好的状态应对人生每一个挑战。</w:t>
      </w:r>
    </w:p>
    <w:p w:rsidR="005C4F2B" w:rsidRPr="00A91493" w:rsidRDefault="005C4F2B" w:rsidP="005C4F2B">
      <w:pPr>
        <w:pStyle w:val="a5"/>
        <w:shd w:val="clear" w:color="auto" w:fill="FFFFFF"/>
        <w:spacing w:before="0" w:beforeAutospacing="0" w:after="0" w:afterAutospacing="0" w:line="420" w:lineRule="atLeast"/>
        <w:ind w:firstLine="480"/>
        <w:jc w:val="both"/>
        <w:rPr>
          <w:rFonts w:ascii="仿宋" w:eastAsia="仿宋" w:hAnsi="仿宋"/>
          <w:color w:val="A1A1A1"/>
          <w:spacing w:val="8"/>
        </w:rPr>
      </w:pPr>
      <w:r w:rsidRPr="00A91493">
        <w:rPr>
          <w:rFonts w:ascii="仿宋" w:eastAsia="仿宋" w:hAnsi="仿宋" w:hint="eastAsia"/>
          <w:color w:val="000000"/>
          <w:spacing w:val="8"/>
        </w:rPr>
        <w:t>在欧美国家特别是美国和英国，多数学生会在各个阶段接触并学习戏剧教育，欧美教育界人士认为，它是一门综合性艺术教育课程，能帮助学生提高语言、形体、音乐和美术等多方面的才能，是“全人教育”不可缺少的一部分。</w:t>
      </w:r>
    </w:p>
    <w:p w:rsidR="00A91493" w:rsidRPr="00A91493" w:rsidRDefault="00A91493" w:rsidP="00A91493">
      <w:pPr>
        <w:spacing w:line="360" w:lineRule="auto"/>
        <w:ind w:firstLineChars="200" w:firstLine="480"/>
        <w:rPr>
          <w:rFonts w:ascii="仿宋" w:eastAsia="仿宋" w:hAnsi="仿宋" w:cs="Times New Roman"/>
          <w:sz w:val="24"/>
          <w:szCs w:val="24"/>
        </w:rPr>
      </w:pPr>
      <w:r w:rsidRPr="00A91493">
        <w:rPr>
          <w:rFonts w:ascii="仿宋" w:eastAsia="仿宋" w:hAnsi="仿宋" w:cs="Times New Roman" w:hint="eastAsia"/>
          <w:sz w:val="24"/>
          <w:szCs w:val="24"/>
        </w:rPr>
        <w:t>由于起步较晚，我国“幼儿教育戏剧”师资短缺，教师中存在“懂教育不懂戏剧、</w:t>
      </w:r>
      <w:r w:rsidR="00A8725D">
        <w:rPr>
          <w:rFonts w:ascii="仿宋" w:eastAsia="仿宋" w:hAnsi="仿宋" w:cs="Times New Roman" w:hint="eastAsia"/>
          <w:sz w:val="24"/>
          <w:szCs w:val="24"/>
        </w:rPr>
        <w:t>懂戏剧不懂教育”的尴尬，导致在教育实践中能够开展戏剧教育的幼儿园</w:t>
      </w:r>
      <w:r w:rsidRPr="00A91493">
        <w:rPr>
          <w:rFonts w:ascii="仿宋" w:eastAsia="仿宋" w:hAnsi="仿宋" w:cs="Times New Roman" w:hint="eastAsia"/>
          <w:sz w:val="24"/>
          <w:szCs w:val="24"/>
        </w:rPr>
        <w:t>不多。</w:t>
      </w:r>
    </w:p>
    <w:p w:rsidR="005C4F2B" w:rsidRPr="00A91493" w:rsidRDefault="00A91493" w:rsidP="005C4F2B">
      <w:pPr>
        <w:pStyle w:val="a5"/>
        <w:shd w:val="clear" w:color="auto" w:fill="FFFFFF"/>
        <w:spacing w:before="0" w:beforeAutospacing="0" w:after="0" w:afterAutospacing="0" w:line="420" w:lineRule="atLeast"/>
        <w:ind w:firstLine="480"/>
        <w:jc w:val="both"/>
        <w:rPr>
          <w:rFonts w:ascii="仿宋" w:eastAsia="仿宋" w:hAnsi="仿宋"/>
          <w:color w:val="A1A1A1"/>
          <w:spacing w:val="8"/>
        </w:rPr>
      </w:pPr>
      <w:r w:rsidRPr="00A91493">
        <w:rPr>
          <w:rFonts w:ascii="仿宋" w:eastAsia="仿宋" w:hAnsi="仿宋" w:hint="eastAsia"/>
          <w:color w:val="000000"/>
          <w:spacing w:val="8"/>
        </w:rPr>
        <w:t>幼儿</w:t>
      </w:r>
      <w:r w:rsidR="005C4F2B" w:rsidRPr="00A91493">
        <w:rPr>
          <w:rFonts w:ascii="仿宋" w:eastAsia="仿宋" w:hAnsi="仿宋" w:hint="eastAsia"/>
          <w:color w:val="000000"/>
          <w:spacing w:val="8"/>
        </w:rPr>
        <w:t>教育</w:t>
      </w:r>
      <w:r w:rsidRPr="00A91493">
        <w:rPr>
          <w:rFonts w:ascii="仿宋" w:eastAsia="仿宋" w:hAnsi="仿宋" w:hint="eastAsia"/>
          <w:color w:val="000000"/>
          <w:spacing w:val="8"/>
        </w:rPr>
        <w:t>戏剧</w:t>
      </w:r>
      <w:r w:rsidR="005C4F2B" w:rsidRPr="00A91493">
        <w:rPr>
          <w:rFonts w:ascii="仿宋" w:eastAsia="仿宋" w:hAnsi="仿宋" w:hint="eastAsia"/>
          <w:color w:val="000000"/>
          <w:spacing w:val="8"/>
        </w:rPr>
        <w:t>的应用领域广泛，包括幼儿园教育、中小学教育、校外业余培训、艺术高考等，且对声乐、舞蹈、美术等艺术教育有辅助作用。</w:t>
      </w:r>
    </w:p>
    <w:p w:rsidR="005C4F2B" w:rsidRDefault="005C4F2B" w:rsidP="005C4F2B">
      <w:pPr>
        <w:pStyle w:val="a5"/>
        <w:shd w:val="clear" w:color="auto" w:fill="FFFFFF"/>
        <w:spacing w:before="0" w:beforeAutospacing="0" w:after="0" w:afterAutospacing="0" w:line="420" w:lineRule="atLeast"/>
        <w:ind w:firstLine="480"/>
        <w:jc w:val="both"/>
        <w:rPr>
          <w:rFonts w:ascii="微软雅黑" w:eastAsia="微软雅黑" w:hAnsi="微软雅黑"/>
          <w:color w:val="A1A1A1"/>
          <w:spacing w:val="8"/>
          <w:sz w:val="21"/>
          <w:szCs w:val="21"/>
        </w:rPr>
      </w:pPr>
      <w:r w:rsidRPr="00A91493">
        <w:rPr>
          <w:rFonts w:ascii="仿宋" w:eastAsia="仿宋" w:hAnsi="仿宋" w:hint="eastAsia"/>
          <w:color w:val="000000"/>
          <w:spacing w:val="8"/>
        </w:rPr>
        <w:t>通过戏剧教育，孩子们获得的不是一种单一的技能，而是包含了自信、合作、责任心、创造力等多方面能力的提升，实现了从“技能培养”到“综合能力培养”的飞跃，摆脱了以往“学了一门技术、恨了一门艺术”的艺术教育怪圈。</w:t>
      </w:r>
    </w:p>
    <w:p w:rsidR="00094016" w:rsidRDefault="00094016"/>
    <w:p w:rsidR="00AD440E" w:rsidRDefault="00AD440E"/>
    <w:p w:rsidR="00AD440E" w:rsidRDefault="00AD440E"/>
    <w:p w:rsidR="00AD440E" w:rsidRDefault="00AD440E"/>
    <w:p w:rsidR="00AD440E" w:rsidRDefault="00AD440E"/>
    <w:p w:rsidR="00AD440E" w:rsidRDefault="00AD440E"/>
    <w:p w:rsidR="00AD440E" w:rsidRDefault="00AD440E"/>
    <w:p w:rsidR="00AD440E" w:rsidRDefault="00AD440E"/>
    <w:p w:rsidR="00AD440E" w:rsidRDefault="00AD440E"/>
    <w:p w:rsidR="00AD440E" w:rsidRDefault="00AD440E"/>
    <w:p w:rsidR="00AD440E" w:rsidRDefault="00AD440E"/>
    <w:p w:rsidR="00AD440E" w:rsidRDefault="00AD440E"/>
    <w:p w:rsidR="00AD440E" w:rsidRDefault="00AD440E">
      <w:r>
        <w:rPr>
          <w:rFonts w:hint="eastAsia"/>
        </w:rPr>
        <w:lastRenderedPageBreak/>
        <w:t>附件</w:t>
      </w:r>
      <w:r>
        <w:rPr>
          <w:rFonts w:hint="eastAsia"/>
        </w:rPr>
        <w:t>4</w:t>
      </w:r>
      <w:r>
        <w:rPr>
          <w:rFonts w:hint="eastAsia"/>
        </w:rPr>
        <w:t>：</w:t>
      </w:r>
    </w:p>
    <w:p w:rsidR="00AD440E" w:rsidRDefault="00AD440E"/>
    <w:p w:rsidR="00AD440E" w:rsidRDefault="00AD440E">
      <w:r>
        <w:rPr>
          <w:noProof/>
        </w:rPr>
        <w:drawing>
          <wp:inline distT="0" distB="0" distL="114300" distR="114300" wp14:anchorId="23135199" wp14:editId="372E2357">
            <wp:extent cx="5269230" cy="4221480"/>
            <wp:effectExtent l="0" t="0" r="762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9230" cy="4221480"/>
                    </a:xfrm>
                    <a:prstGeom prst="rect">
                      <a:avLst/>
                    </a:prstGeom>
                    <a:noFill/>
                    <a:ln w="9525">
                      <a:noFill/>
                    </a:ln>
                  </pic:spPr>
                </pic:pic>
              </a:graphicData>
            </a:graphic>
          </wp:inline>
        </w:drawing>
      </w:r>
    </w:p>
    <w:p w:rsidR="00AD440E" w:rsidRDefault="00AD440E"/>
    <w:p w:rsidR="00AD440E" w:rsidRPr="00AD440E" w:rsidRDefault="00AD440E">
      <w:r>
        <w:rPr>
          <w:rFonts w:hint="eastAsia"/>
        </w:rPr>
        <w:t>培训</w:t>
      </w:r>
      <w:r w:rsidR="007510EF">
        <w:rPr>
          <w:rFonts w:hint="eastAsia"/>
        </w:rPr>
        <w:t>、住宿</w:t>
      </w:r>
      <w:r>
        <w:rPr>
          <w:rFonts w:hint="eastAsia"/>
        </w:rPr>
        <w:t>及报到地址：北京市朝阳区花家地街</w:t>
      </w:r>
      <w:r>
        <w:rPr>
          <w:rFonts w:hint="eastAsia"/>
        </w:rPr>
        <w:t>9</w:t>
      </w:r>
      <w:r>
        <w:rPr>
          <w:rFonts w:hint="eastAsia"/>
        </w:rPr>
        <w:t>号北京青年政治学院内</w:t>
      </w:r>
    </w:p>
    <w:sectPr w:rsidR="00AD440E" w:rsidRPr="00AD44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C10" w:rsidRDefault="00E21C10" w:rsidP="00B4465C">
      <w:r>
        <w:separator/>
      </w:r>
    </w:p>
  </w:endnote>
  <w:endnote w:type="continuationSeparator" w:id="0">
    <w:p w:rsidR="00E21C10" w:rsidRDefault="00E21C10" w:rsidP="00B4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C10" w:rsidRDefault="00E21C10" w:rsidP="00B4465C">
      <w:r>
        <w:separator/>
      </w:r>
    </w:p>
  </w:footnote>
  <w:footnote w:type="continuationSeparator" w:id="0">
    <w:p w:rsidR="00E21C10" w:rsidRDefault="00E21C10" w:rsidP="00B446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5F7"/>
    <w:rsid w:val="00094016"/>
    <w:rsid w:val="000D6E2C"/>
    <w:rsid w:val="00103B59"/>
    <w:rsid w:val="00144B10"/>
    <w:rsid w:val="00173A39"/>
    <w:rsid w:val="001A26BF"/>
    <w:rsid w:val="001A45BC"/>
    <w:rsid w:val="001E4B46"/>
    <w:rsid w:val="001F0C66"/>
    <w:rsid w:val="00321C6A"/>
    <w:rsid w:val="004561F9"/>
    <w:rsid w:val="0050282D"/>
    <w:rsid w:val="005633CE"/>
    <w:rsid w:val="00570D28"/>
    <w:rsid w:val="005C4F2B"/>
    <w:rsid w:val="00634056"/>
    <w:rsid w:val="007023E2"/>
    <w:rsid w:val="007510EF"/>
    <w:rsid w:val="00796F78"/>
    <w:rsid w:val="0080458C"/>
    <w:rsid w:val="008A5557"/>
    <w:rsid w:val="00917305"/>
    <w:rsid w:val="00967C4A"/>
    <w:rsid w:val="00A8725D"/>
    <w:rsid w:val="00A91493"/>
    <w:rsid w:val="00AD440E"/>
    <w:rsid w:val="00B265F7"/>
    <w:rsid w:val="00B4465C"/>
    <w:rsid w:val="00BD57B3"/>
    <w:rsid w:val="00C94764"/>
    <w:rsid w:val="00DE2F42"/>
    <w:rsid w:val="00E21C10"/>
    <w:rsid w:val="00E70D12"/>
    <w:rsid w:val="00ED6B64"/>
    <w:rsid w:val="00EF3CC4"/>
    <w:rsid w:val="00F05706"/>
    <w:rsid w:val="00F05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46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465C"/>
    <w:rPr>
      <w:sz w:val="18"/>
      <w:szCs w:val="18"/>
    </w:rPr>
  </w:style>
  <w:style w:type="paragraph" w:styleId="a4">
    <w:name w:val="footer"/>
    <w:basedOn w:val="a"/>
    <w:link w:val="Char0"/>
    <w:uiPriority w:val="99"/>
    <w:unhideWhenUsed/>
    <w:rsid w:val="00B4465C"/>
    <w:pPr>
      <w:tabs>
        <w:tab w:val="center" w:pos="4153"/>
        <w:tab w:val="right" w:pos="8306"/>
      </w:tabs>
      <w:snapToGrid w:val="0"/>
      <w:jc w:val="left"/>
    </w:pPr>
    <w:rPr>
      <w:sz w:val="18"/>
      <w:szCs w:val="18"/>
    </w:rPr>
  </w:style>
  <w:style w:type="character" w:customStyle="1" w:styleId="Char0">
    <w:name w:val="页脚 Char"/>
    <w:basedOn w:val="a0"/>
    <w:link w:val="a4"/>
    <w:uiPriority w:val="99"/>
    <w:rsid w:val="00B4465C"/>
    <w:rPr>
      <w:sz w:val="18"/>
      <w:szCs w:val="18"/>
    </w:rPr>
  </w:style>
  <w:style w:type="paragraph" w:styleId="a5">
    <w:name w:val="Normal (Web)"/>
    <w:basedOn w:val="a"/>
    <w:uiPriority w:val="99"/>
    <w:semiHidden/>
    <w:unhideWhenUsed/>
    <w:rsid w:val="005C4F2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5C4F2B"/>
    <w:rPr>
      <w:b/>
      <w:bCs/>
    </w:rPr>
  </w:style>
  <w:style w:type="paragraph" w:styleId="a7">
    <w:name w:val="Balloon Text"/>
    <w:basedOn w:val="a"/>
    <w:link w:val="Char1"/>
    <w:uiPriority w:val="99"/>
    <w:semiHidden/>
    <w:unhideWhenUsed/>
    <w:rsid w:val="00570D28"/>
    <w:rPr>
      <w:sz w:val="18"/>
      <w:szCs w:val="18"/>
    </w:rPr>
  </w:style>
  <w:style w:type="character" w:customStyle="1" w:styleId="Char1">
    <w:name w:val="批注框文本 Char"/>
    <w:basedOn w:val="a0"/>
    <w:link w:val="a7"/>
    <w:uiPriority w:val="99"/>
    <w:semiHidden/>
    <w:rsid w:val="00570D28"/>
    <w:rPr>
      <w:sz w:val="18"/>
      <w:szCs w:val="18"/>
    </w:rPr>
  </w:style>
  <w:style w:type="table" w:styleId="a8">
    <w:name w:val="Table Grid"/>
    <w:basedOn w:val="a1"/>
    <w:uiPriority w:val="59"/>
    <w:rsid w:val="000D6E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46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465C"/>
    <w:rPr>
      <w:sz w:val="18"/>
      <w:szCs w:val="18"/>
    </w:rPr>
  </w:style>
  <w:style w:type="paragraph" w:styleId="a4">
    <w:name w:val="footer"/>
    <w:basedOn w:val="a"/>
    <w:link w:val="Char0"/>
    <w:uiPriority w:val="99"/>
    <w:unhideWhenUsed/>
    <w:rsid w:val="00B4465C"/>
    <w:pPr>
      <w:tabs>
        <w:tab w:val="center" w:pos="4153"/>
        <w:tab w:val="right" w:pos="8306"/>
      </w:tabs>
      <w:snapToGrid w:val="0"/>
      <w:jc w:val="left"/>
    </w:pPr>
    <w:rPr>
      <w:sz w:val="18"/>
      <w:szCs w:val="18"/>
    </w:rPr>
  </w:style>
  <w:style w:type="character" w:customStyle="1" w:styleId="Char0">
    <w:name w:val="页脚 Char"/>
    <w:basedOn w:val="a0"/>
    <w:link w:val="a4"/>
    <w:uiPriority w:val="99"/>
    <w:rsid w:val="00B4465C"/>
    <w:rPr>
      <w:sz w:val="18"/>
      <w:szCs w:val="18"/>
    </w:rPr>
  </w:style>
  <w:style w:type="paragraph" w:styleId="a5">
    <w:name w:val="Normal (Web)"/>
    <w:basedOn w:val="a"/>
    <w:uiPriority w:val="99"/>
    <w:semiHidden/>
    <w:unhideWhenUsed/>
    <w:rsid w:val="005C4F2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5C4F2B"/>
    <w:rPr>
      <w:b/>
      <w:bCs/>
    </w:rPr>
  </w:style>
  <w:style w:type="paragraph" w:styleId="a7">
    <w:name w:val="Balloon Text"/>
    <w:basedOn w:val="a"/>
    <w:link w:val="Char1"/>
    <w:uiPriority w:val="99"/>
    <w:semiHidden/>
    <w:unhideWhenUsed/>
    <w:rsid w:val="00570D28"/>
    <w:rPr>
      <w:sz w:val="18"/>
      <w:szCs w:val="18"/>
    </w:rPr>
  </w:style>
  <w:style w:type="character" w:customStyle="1" w:styleId="Char1">
    <w:name w:val="批注框文本 Char"/>
    <w:basedOn w:val="a0"/>
    <w:link w:val="a7"/>
    <w:uiPriority w:val="99"/>
    <w:semiHidden/>
    <w:rsid w:val="00570D28"/>
    <w:rPr>
      <w:sz w:val="18"/>
      <w:szCs w:val="18"/>
    </w:rPr>
  </w:style>
  <w:style w:type="table" w:styleId="a8">
    <w:name w:val="Table Grid"/>
    <w:basedOn w:val="a1"/>
    <w:uiPriority w:val="59"/>
    <w:rsid w:val="000D6E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9978">
      <w:bodyDiv w:val="1"/>
      <w:marLeft w:val="0"/>
      <w:marRight w:val="0"/>
      <w:marTop w:val="0"/>
      <w:marBottom w:val="0"/>
      <w:divBdr>
        <w:top w:val="none" w:sz="0" w:space="0" w:color="auto"/>
        <w:left w:val="none" w:sz="0" w:space="0" w:color="auto"/>
        <w:bottom w:val="none" w:sz="0" w:space="0" w:color="auto"/>
        <w:right w:val="none" w:sz="0" w:space="0" w:color="auto"/>
      </w:divBdr>
    </w:div>
    <w:div w:id="235821548">
      <w:bodyDiv w:val="1"/>
      <w:marLeft w:val="0"/>
      <w:marRight w:val="0"/>
      <w:marTop w:val="0"/>
      <w:marBottom w:val="0"/>
      <w:divBdr>
        <w:top w:val="none" w:sz="0" w:space="0" w:color="auto"/>
        <w:left w:val="none" w:sz="0" w:space="0" w:color="auto"/>
        <w:bottom w:val="none" w:sz="0" w:space="0" w:color="auto"/>
        <w:right w:val="none" w:sz="0" w:space="0" w:color="auto"/>
      </w:divBdr>
    </w:div>
    <w:div w:id="54482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baike.so.com/doc/5372694-560864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5</Pages>
  <Words>278</Words>
  <Characters>1586</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26</cp:revision>
  <cp:lastPrinted>2018-07-04T03:11:00Z</cp:lastPrinted>
  <dcterms:created xsi:type="dcterms:W3CDTF">2018-06-12T01:10:00Z</dcterms:created>
  <dcterms:modified xsi:type="dcterms:W3CDTF">2018-07-04T03:13:00Z</dcterms:modified>
</cp:coreProperties>
</file>