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5AD8" w:rsidRDefault="00745AD8" w:rsidP="00745AD8">
      <w:pPr>
        <w:jc w:val="left"/>
        <w:rPr>
          <w:rFonts w:ascii="仿宋_GB2312" w:eastAsia="仿宋_GB2312"/>
          <w:sz w:val="28"/>
          <w:szCs w:val="28"/>
        </w:rPr>
      </w:pPr>
      <w:r>
        <w:rPr>
          <w:rFonts w:ascii="仿宋_GB2312" w:eastAsia="仿宋_GB2312" w:hint="eastAsia"/>
          <w:sz w:val="28"/>
          <w:szCs w:val="28"/>
        </w:rPr>
        <w:t>附件2：</w:t>
      </w:r>
    </w:p>
    <w:p w:rsidR="00745AD8" w:rsidRDefault="00745AD8" w:rsidP="00745AD8">
      <w:pPr>
        <w:jc w:val="center"/>
        <w:rPr>
          <w:rFonts w:ascii="黑体" w:eastAsia="黑体" w:hAnsi="黑体"/>
          <w:sz w:val="36"/>
          <w:szCs w:val="28"/>
        </w:rPr>
      </w:pPr>
      <w:r>
        <w:rPr>
          <w:rFonts w:ascii="黑体" w:eastAsia="黑体" w:hAnsi="黑体" w:hint="eastAsia"/>
          <w:sz w:val="36"/>
          <w:szCs w:val="28"/>
        </w:rPr>
        <w:t>2018年</w:t>
      </w:r>
      <w:r>
        <w:rPr>
          <w:rFonts w:ascii="黑体" w:eastAsia="黑体" w:hAnsi="黑体"/>
          <w:sz w:val="36"/>
          <w:szCs w:val="28"/>
        </w:rPr>
        <w:t>技能竞赛</w:t>
      </w:r>
      <w:r>
        <w:rPr>
          <w:rFonts w:ascii="黑体" w:eastAsia="黑体" w:hAnsi="黑体" w:hint="eastAsia"/>
          <w:sz w:val="36"/>
          <w:szCs w:val="28"/>
        </w:rPr>
        <w:t>月工作</w:t>
      </w:r>
      <w:r>
        <w:rPr>
          <w:rFonts w:ascii="黑体" w:eastAsia="黑体" w:hAnsi="黑体"/>
          <w:sz w:val="36"/>
          <w:szCs w:val="28"/>
        </w:rPr>
        <w:t>方案</w:t>
      </w:r>
      <w:r>
        <w:rPr>
          <w:rFonts w:ascii="黑体" w:eastAsia="黑体" w:hAnsi="黑体" w:hint="eastAsia"/>
          <w:sz w:val="36"/>
          <w:szCs w:val="28"/>
        </w:rPr>
        <w:t>（参考模板）</w:t>
      </w:r>
    </w:p>
    <w:p w:rsidR="00745AD8" w:rsidRDefault="00745AD8" w:rsidP="00745AD8">
      <w:pPr>
        <w:rPr>
          <w:rFonts w:ascii="仿宋_GB2312" w:eastAsia="仿宋_GB2312"/>
          <w:b/>
          <w:bCs/>
          <w:sz w:val="28"/>
          <w:szCs w:val="28"/>
        </w:rPr>
      </w:pPr>
      <w:r>
        <w:rPr>
          <w:rFonts w:ascii="仿宋_GB2312" w:eastAsia="仿宋_GB2312" w:hint="eastAsia"/>
          <w:b/>
          <w:bCs/>
          <w:sz w:val="28"/>
          <w:szCs w:val="28"/>
        </w:rPr>
        <w:t>二级学院</w:t>
      </w:r>
      <w:r>
        <w:rPr>
          <w:rFonts w:ascii="仿宋_GB2312" w:eastAsia="仿宋_GB2312"/>
          <w:b/>
          <w:bCs/>
          <w:sz w:val="28"/>
          <w:szCs w:val="28"/>
        </w:rPr>
        <w:t>：</w:t>
      </w:r>
      <w:r w:rsidR="004D35F5">
        <w:rPr>
          <w:rFonts w:ascii="仿宋_GB2312" w:eastAsia="仿宋_GB2312"/>
          <w:b/>
          <w:bCs/>
          <w:sz w:val="28"/>
          <w:szCs w:val="28"/>
        </w:rPr>
        <w:t>信息传媒艺术学院</w:t>
      </w:r>
    </w:p>
    <w:tbl>
      <w:tblPr>
        <w:tblW w:w="8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7152"/>
      </w:tblGrid>
      <w:tr w:rsidR="00745AD8" w:rsidTr="00D12041">
        <w:trPr>
          <w:trHeight w:val="563"/>
        </w:trPr>
        <w:tc>
          <w:tcPr>
            <w:tcW w:w="1384" w:type="dxa"/>
          </w:tcPr>
          <w:p w:rsidR="00745AD8" w:rsidRDefault="00745AD8" w:rsidP="00D12041">
            <w:pPr>
              <w:jc w:val="center"/>
              <w:rPr>
                <w:rFonts w:ascii="仿宋_GB2312" w:eastAsia="仿宋_GB2312"/>
                <w:sz w:val="28"/>
                <w:szCs w:val="28"/>
              </w:rPr>
            </w:pPr>
            <w:r>
              <w:rPr>
                <w:rFonts w:ascii="仿宋_GB2312" w:eastAsia="仿宋_GB2312" w:hint="eastAsia"/>
                <w:sz w:val="28"/>
                <w:szCs w:val="28"/>
              </w:rPr>
              <w:t>赛项</w:t>
            </w:r>
            <w:r>
              <w:rPr>
                <w:rFonts w:ascii="仿宋_GB2312" w:eastAsia="仿宋_GB2312"/>
                <w:sz w:val="28"/>
                <w:szCs w:val="28"/>
              </w:rPr>
              <w:t>名称</w:t>
            </w:r>
          </w:p>
        </w:tc>
        <w:tc>
          <w:tcPr>
            <w:tcW w:w="7152" w:type="dxa"/>
          </w:tcPr>
          <w:p w:rsidR="00745AD8" w:rsidRPr="001D40AD" w:rsidRDefault="00745AD8" w:rsidP="00D12041">
            <w:pPr>
              <w:jc w:val="center"/>
              <w:rPr>
                <w:rFonts w:ascii="黑体" w:eastAsia="黑体" w:hAnsi="黑体"/>
                <w:sz w:val="28"/>
                <w:szCs w:val="28"/>
              </w:rPr>
            </w:pPr>
            <w:r w:rsidRPr="001D40AD">
              <w:rPr>
                <w:rFonts w:ascii="黑体" w:eastAsia="黑体" w:hAnsi="黑体" w:hint="eastAsia"/>
                <w:sz w:val="28"/>
                <w:szCs w:val="28"/>
              </w:rPr>
              <w:t>“97后眼中的中国故事”海报设计大赛</w:t>
            </w:r>
          </w:p>
        </w:tc>
      </w:tr>
      <w:tr w:rsidR="00745AD8" w:rsidTr="00D12041">
        <w:trPr>
          <w:trHeight w:val="563"/>
        </w:trPr>
        <w:tc>
          <w:tcPr>
            <w:tcW w:w="1384" w:type="dxa"/>
          </w:tcPr>
          <w:p w:rsidR="00745AD8" w:rsidRDefault="00745AD8" w:rsidP="00D12041">
            <w:pPr>
              <w:jc w:val="center"/>
              <w:rPr>
                <w:rFonts w:ascii="仿宋_GB2312" w:eastAsia="仿宋_GB2312"/>
                <w:sz w:val="28"/>
                <w:szCs w:val="28"/>
              </w:rPr>
            </w:pPr>
            <w:r>
              <w:rPr>
                <w:rFonts w:ascii="仿宋_GB2312" w:eastAsia="仿宋_GB2312" w:hint="eastAsia"/>
                <w:sz w:val="28"/>
                <w:szCs w:val="28"/>
              </w:rPr>
              <w:t>参赛</w:t>
            </w:r>
            <w:r>
              <w:rPr>
                <w:rFonts w:ascii="仿宋_GB2312" w:eastAsia="仿宋_GB2312"/>
                <w:sz w:val="28"/>
                <w:szCs w:val="28"/>
              </w:rPr>
              <w:t>范围</w:t>
            </w:r>
          </w:p>
        </w:tc>
        <w:tc>
          <w:tcPr>
            <w:tcW w:w="7152" w:type="dxa"/>
          </w:tcPr>
          <w:p w:rsidR="00745AD8" w:rsidRDefault="00745AD8" w:rsidP="00D12041">
            <w:pPr>
              <w:jc w:val="center"/>
              <w:rPr>
                <w:rFonts w:ascii="仿宋_GB2312" w:eastAsia="仿宋_GB2312"/>
                <w:sz w:val="28"/>
                <w:szCs w:val="28"/>
              </w:rPr>
            </w:pPr>
            <w:r>
              <w:rPr>
                <w:rFonts w:ascii="仿宋_GB2312" w:eastAsia="仿宋_GB2312"/>
                <w:sz w:val="28"/>
                <w:szCs w:val="28"/>
              </w:rPr>
              <w:t>信息传媒艺术学院</w:t>
            </w:r>
          </w:p>
        </w:tc>
      </w:tr>
      <w:tr w:rsidR="00745AD8" w:rsidTr="00D12041">
        <w:trPr>
          <w:trHeight w:val="563"/>
        </w:trPr>
        <w:tc>
          <w:tcPr>
            <w:tcW w:w="1384" w:type="dxa"/>
          </w:tcPr>
          <w:p w:rsidR="00745AD8" w:rsidRDefault="00745AD8" w:rsidP="00D12041">
            <w:pPr>
              <w:jc w:val="center"/>
              <w:rPr>
                <w:rFonts w:ascii="仿宋_GB2312" w:eastAsia="仿宋_GB2312"/>
                <w:sz w:val="28"/>
                <w:szCs w:val="28"/>
              </w:rPr>
            </w:pPr>
            <w:r>
              <w:rPr>
                <w:rFonts w:ascii="仿宋_GB2312" w:eastAsia="仿宋_GB2312" w:hint="eastAsia"/>
                <w:sz w:val="28"/>
                <w:szCs w:val="28"/>
              </w:rPr>
              <w:t>赛项</w:t>
            </w:r>
            <w:r>
              <w:rPr>
                <w:rFonts w:ascii="仿宋_GB2312" w:eastAsia="仿宋_GB2312"/>
                <w:sz w:val="28"/>
                <w:szCs w:val="28"/>
              </w:rPr>
              <w:t>类别</w:t>
            </w:r>
          </w:p>
        </w:tc>
        <w:tc>
          <w:tcPr>
            <w:tcW w:w="7152" w:type="dxa"/>
          </w:tcPr>
          <w:p w:rsidR="00745AD8" w:rsidRDefault="00745AD8" w:rsidP="00D12041">
            <w:pPr>
              <w:jc w:val="center"/>
              <w:rPr>
                <w:rFonts w:ascii="仿宋_GB2312" w:eastAsia="仿宋_GB2312"/>
                <w:sz w:val="28"/>
                <w:szCs w:val="28"/>
              </w:rPr>
            </w:pPr>
            <w:r>
              <w:rPr>
                <w:rFonts w:ascii="仿宋_GB2312" w:eastAsia="仿宋_GB2312" w:hint="eastAsia"/>
                <w:sz w:val="28"/>
                <w:szCs w:val="28"/>
                <w:shd w:val="pct10" w:color="auto" w:fill="FFFFFF"/>
              </w:rPr>
              <w:sym w:font="Wingdings 2" w:char="0052"/>
            </w:r>
            <w:r>
              <w:rPr>
                <w:rFonts w:ascii="仿宋_GB2312" w:eastAsia="仿宋_GB2312" w:hint="eastAsia"/>
                <w:sz w:val="28"/>
                <w:szCs w:val="28"/>
              </w:rPr>
              <w:t xml:space="preserve">个人赛          </w:t>
            </w:r>
            <w:r>
              <w:rPr>
                <w:rFonts w:ascii="仿宋_GB2312" w:eastAsia="仿宋_GB2312" w:hint="eastAsia"/>
                <w:sz w:val="28"/>
                <w:szCs w:val="28"/>
                <w:shd w:val="pct10" w:color="auto" w:fill="FFFFFF"/>
              </w:rPr>
              <w:sym w:font="Wingdings 2" w:char="0052"/>
            </w:r>
            <w:r>
              <w:rPr>
                <w:rFonts w:ascii="仿宋_GB2312" w:eastAsia="仿宋_GB2312" w:hint="eastAsia"/>
                <w:sz w:val="28"/>
                <w:szCs w:val="28"/>
              </w:rPr>
              <w:t>团体赛</w:t>
            </w:r>
          </w:p>
        </w:tc>
      </w:tr>
      <w:tr w:rsidR="00745AD8" w:rsidTr="00D12041">
        <w:trPr>
          <w:trHeight w:val="1116"/>
        </w:trPr>
        <w:tc>
          <w:tcPr>
            <w:tcW w:w="1384" w:type="dxa"/>
            <w:vAlign w:val="center"/>
          </w:tcPr>
          <w:p w:rsidR="00745AD8" w:rsidRDefault="00745AD8" w:rsidP="00D12041">
            <w:pPr>
              <w:jc w:val="center"/>
              <w:rPr>
                <w:rFonts w:ascii="仿宋_GB2312" w:eastAsia="仿宋_GB2312"/>
                <w:sz w:val="28"/>
                <w:szCs w:val="28"/>
              </w:rPr>
            </w:pPr>
            <w:r>
              <w:rPr>
                <w:rFonts w:ascii="仿宋_GB2312" w:eastAsia="仿宋_GB2312" w:hint="eastAsia"/>
                <w:sz w:val="28"/>
                <w:szCs w:val="28"/>
              </w:rPr>
              <w:t>工作</w:t>
            </w:r>
            <w:r>
              <w:rPr>
                <w:rFonts w:ascii="仿宋_GB2312" w:eastAsia="仿宋_GB2312"/>
                <w:sz w:val="28"/>
                <w:szCs w:val="28"/>
              </w:rPr>
              <w:t>组</w:t>
            </w:r>
          </w:p>
          <w:p w:rsidR="00745AD8" w:rsidRDefault="00745AD8" w:rsidP="00D12041">
            <w:pPr>
              <w:jc w:val="center"/>
              <w:rPr>
                <w:rFonts w:ascii="仿宋_GB2312" w:eastAsia="仿宋_GB2312"/>
                <w:sz w:val="28"/>
                <w:szCs w:val="28"/>
              </w:rPr>
            </w:pPr>
            <w:r>
              <w:rPr>
                <w:rFonts w:ascii="仿宋_GB2312" w:eastAsia="仿宋_GB2312"/>
                <w:sz w:val="28"/>
                <w:szCs w:val="28"/>
              </w:rPr>
              <w:t>成员</w:t>
            </w:r>
          </w:p>
        </w:tc>
        <w:tc>
          <w:tcPr>
            <w:tcW w:w="7152" w:type="dxa"/>
          </w:tcPr>
          <w:p w:rsidR="00745AD8" w:rsidRDefault="00745AD8" w:rsidP="00D12041">
            <w:pPr>
              <w:jc w:val="left"/>
              <w:rPr>
                <w:rFonts w:ascii="仿宋_GB2312" w:eastAsia="仿宋_GB2312"/>
                <w:sz w:val="28"/>
                <w:szCs w:val="28"/>
              </w:rPr>
            </w:pPr>
            <w:r>
              <w:rPr>
                <w:rFonts w:ascii="仿宋_GB2312" w:eastAsia="仿宋_GB2312" w:hint="eastAsia"/>
                <w:sz w:val="28"/>
                <w:szCs w:val="28"/>
              </w:rPr>
              <w:t>负责人</w:t>
            </w:r>
            <w:r>
              <w:rPr>
                <w:rFonts w:ascii="仿宋_GB2312" w:eastAsia="仿宋_GB2312"/>
                <w:sz w:val="28"/>
                <w:szCs w:val="28"/>
              </w:rPr>
              <w:t>：</w:t>
            </w:r>
            <w:r w:rsidR="004D35F5">
              <w:rPr>
                <w:rFonts w:ascii="仿宋_GB2312" w:eastAsia="仿宋_GB2312"/>
                <w:sz w:val="28"/>
                <w:szCs w:val="28"/>
              </w:rPr>
              <w:t xml:space="preserve"> 贺勇</w:t>
            </w:r>
            <w:r w:rsidR="00A54289">
              <w:rPr>
                <w:rFonts w:ascii="仿宋_GB2312" w:eastAsia="仿宋_GB2312" w:hint="eastAsia"/>
                <w:sz w:val="28"/>
                <w:szCs w:val="28"/>
              </w:rPr>
              <w:t>、</w:t>
            </w:r>
            <w:r w:rsidR="00A54289">
              <w:rPr>
                <w:rFonts w:ascii="仿宋_GB2312" w:eastAsia="仿宋_GB2312"/>
                <w:sz w:val="28"/>
                <w:szCs w:val="28"/>
              </w:rPr>
              <w:t>张前程</w:t>
            </w:r>
            <w:r w:rsidR="00A54289">
              <w:rPr>
                <w:rFonts w:ascii="仿宋_GB2312" w:eastAsia="仿宋_GB2312" w:hint="eastAsia"/>
                <w:sz w:val="28"/>
                <w:szCs w:val="28"/>
              </w:rPr>
              <w:t>、梁岩</w:t>
            </w:r>
          </w:p>
          <w:p w:rsidR="00745AD8" w:rsidRDefault="00745AD8" w:rsidP="00D12041">
            <w:pPr>
              <w:jc w:val="left"/>
              <w:rPr>
                <w:rFonts w:ascii="仿宋_GB2312" w:eastAsia="仿宋_GB2312"/>
                <w:sz w:val="28"/>
                <w:szCs w:val="28"/>
              </w:rPr>
            </w:pPr>
            <w:r>
              <w:rPr>
                <w:rFonts w:ascii="仿宋_GB2312" w:eastAsia="仿宋_GB2312" w:hint="eastAsia"/>
                <w:sz w:val="28"/>
                <w:szCs w:val="28"/>
              </w:rPr>
              <w:t>评 委</w:t>
            </w:r>
            <w:r>
              <w:rPr>
                <w:rFonts w:ascii="仿宋_GB2312" w:eastAsia="仿宋_GB2312"/>
                <w:sz w:val="28"/>
                <w:szCs w:val="28"/>
              </w:rPr>
              <w:t>：</w:t>
            </w:r>
            <w:r w:rsidR="004D35F5">
              <w:rPr>
                <w:rFonts w:ascii="仿宋_GB2312" w:eastAsia="仿宋_GB2312"/>
                <w:sz w:val="28"/>
                <w:szCs w:val="28"/>
              </w:rPr>
              <w:t>张前程</w:t>
            </w:r>
            <w:r w:rsidR="004D35F5">
              <w:rPr>
                <w:rFonts w:ascii="仿宋_GB2312" w:eastAsia="仿宋_GB2312" w:hint="eastAsia"/>
                <w:sz w:val="28"/>
                <w:szCs w:val="28"/>
              </w:rPr>
              <w:t>、梁岩、</w:t>
            </w:r>
            <w:r>
              <w:rPr>
                <w:rFonts w:ascii="仿宋_GB2312" w:eastAsia="仿宋_GB2312"/>
                <w:sz w:val="28"/>
                <w:szCs w:val="28"/>
              </w:rPr>
              <w:t>编教研室教师</w:t>
            </w:r>
            <w:r>
              <w:rPr>
                <w:rFonts w:ascii="仿宋_GB2312" w:eastAsia="仿宋_GB2312" w:hint="eastAsia"/>
                <w:sz w:val="28"/>
                <w:szCs w:val="28"/>
              </w:rPr>
              <w:t>、</w:t>
            </w:r>
            <w:r>
              <w:rPr>
                <w:rFonts w:ascii="仿宋_GB2312" w:eastAsia="仿宋_GB2312"/>
                <w:sz w:val="28"/>
                <w:szCs w:val="28"/>
              </w:rPr>
              <w:t>媒体资产管理教研室教师</w:t>
            </w:r>
            <w:bookmarkStart w:id="0" w:name="_GoBack"/>
            <w:bookmarkEnd w:id="0"/>
          </w:p>
        </w:tc>
      </w:tr>
      <w:tr w:rsidR="00745AD8" w:rsidTr="00D12041">
        <w:trPr>
          <w:trHeight w:val="6159"/>
        </w:trPr>
        <w:tc>
          <w:tcPr>
            <w:tcW w:w="1384" w:type="dxa"/>
            <w:vAlign w:val="center"/>
          </w:tcPr>
          <w:p w:rsidR="00745AD8" w:rsidRDefault="00745AD8" w:rsidP="00D12041">
            <w:pPr>
              <w:jc w:val="center"/>
              <w:rPr>
                <w:rFonts w:ascii="仿宋_GB2312" w:eastAsia="仿宋_GB2312"/>
                <w:sz w:val="28"/>
                <w:szCs w:val="28"/>
              </w:rPr>
            </w:pPr>
            <w:r>
              <w:rPr>
                <w:rFonts w:ascii="仿宋_GB2312" w:eastAsia="仿宋_GB2312" w:hint="eastAsia"/>
                <w:sz w:val="28"/>
                <w:szCs w:val="28"/>
              </w:rPr>
              <w:t>实施</w:t>
            </w:r>
            <w:r>
              <w:rPr>
                <w:rFonts w:ascii="仿宋_GB2312" w:eastAsia="仿宋_GB2312"/>
                <w:sz w:val="28"/>
                <w:szCs w:val="28"/>
              </w:rPr>
              <w:t>计划</w:t>
            </w:r>
          </w:p>
        </w:tc>
        <w:tc>
          <w:tcPr>
            <w:tcW w:w="7152" w:type="dxa"/>
          </w:tcPr>
          <w:p w:rsidR="00745AD8" w:rsidRPr="001D40AD" w:rsidRDefault="00745AD8" w:rsidP="00D12041">
            <w:pPr>
              <w:spacing w:line="400" w:lineRule="exact"/>
              <w:ind w:firstLineChars="200" w:firstLine="562"/>
              <w:rPr>
                <w:rFonts w:ascii="仿宋_GB2312" w:eastAsia="仿宋_GB2312" w:hAnsiTheme="majorEastAsia"/>
                <w:b/>
                <w:sz w:val="28"/>
                <w:szCs w:val="28"/>
              </w:rPr>
            </w:pPr>
            <w:r w:rsidRPr="001D40AD">
              <w:rPr>
                <w:rFonts w:ascii="仿宋_GB2312" w:eastAsia="仿宋_GB2312" w:hAnsiTheme="majorEastAsia" w:hint="eastAsia"/>
                <w:b/>
                <w:sz w:val="28"/>
                <w:szCs w:val="28"/>
              </w:rPr>
              <w:t xml:space="preserve">一、大赛主题   </w:t>
            </w:r>
          </w:p>
          <w:p w:rsidR="00745AD8" w:rsidRDefault="00745AD8" w:rsidP="00D12041">
            <w:pPr>
              <w:spacing w:line="400" w:lineRule="exact"/>
              <w:ind w:firstLineChars="200" w:firstLine="560"/>
              <w:rPr>
                <w:rFonts w:ascii="仿宋_GB2312" w:eastAsia="仿宋_GB2312" w:hAnsiTheme="majorEastAsia"/>
                <w:sz w:val="28"/>
                <w:szCs w:val="28"/>
              </w:rPr>
            </w:pPr>
            <w:r w:rsidRPr="001D40AD">
              <w:rPr>
                <w:rFonts w:ascii="仿宋_GB2312" w:eastAsia="仿宋_GB2312" w:hAnsiTheme="majorEastAsia" w:hint="eastAsia"/>
                <w:sz w:val="28"/>
                <w:szCs w:val="28"/>
              </w:rPr>
              <w:t>在移动互联时代，传承中华传统文化，引领网络文化新风尚 ，打造社会新视觉。用图像的形式，展示中国文化，讲好中国故事。</w:t>
            </w:r>
          </w:p>
          <w:p w:rsidR="00745AD8" w:rsidRPr="001D40AD" w:rsidRDefault="00745AD8" w:rsidP="00D12041">
            <w:pPr>
              <w:spacing w:line="400" w:lineRule="exact"/>
              <w:ind w:firstLineChars="200" w:firstLine="562"/>
              <w:rPr>
                <w:rFonts w:ascii="仿宋_GB2312" w:eastAsia="仿宋_GB2312" w:hAnsiTheme="majorEastAsia"/>
                <w:b/>
                <w:sz w:val="28"/>
                <w:szCs w:val="28"/>
              </w:rPr>
            </w:pPr>
            <w:r w:rsidRPr="001D40AD">
              <w:rPr>
                <w:rFonts w:ascii="仿宋_GB2312" w:eastAsia="仿宋_GB2312" w:hAnsiTheme="majorEastAsia" w:hint="eastAsia"/>
                <w:b/>
                <w:sz w:val="28"/>
                <w:szCs w:val="28"/>
              </w:rPr>
              <w:t>二、主办单位</w:t>
            </w:r>
          </w:p>
          <w:p w:rsidR="00745AD8" w:rsidRPr="001D40AD" w:rsidRDefault="00745AD8" w:rsidP="00D12041">
            <w:pPr>
              <w:spacing w:line="400" w:lineRule="exact"/>
              <w:ind w:firstLine="564"/>
              <w:rPr>
                <w:rFonts w:ascii="仿宋_GB2312" w:eastAsia="仿宋_GB2312" w:hAnsiTheme="majorEastAsia"/>
                <w:sz w:val="28"/>
                <w:szCs w:val="28"/>
              </w:rPr>
            </w:pPr>
            <w:r w:rsidRPr="001D40AD">
              <w:rPr>
                <w:rFonts w:ascii="仿宋_GB2312" w:eastAsia="仿宋_GB2312" w:hAnsiTheme="majorEastAsia" w:hint="eastAsia"/>
                <w:sz w:val="28"/>
                <w:szCs w:val="28"/>
              </w:rPr>
              <w:t>信息传媒艺术学院（网络编辑教研室、媒体资产管理教研室）</w:t>
            </w:r>
          </w:p>
          <w:p w:rsidR="00745AD8" w:rsidRPr="001D40AD" w:rsidRDefault="00745AD8" w:rsidP="00D12041">
            <w:pPr>
              <w:spacing w:line="400" w:lineRule="exact"/>
              <w:ind w:firstLineChars="200" w:firstLine="562"/>
              <w:rPr>
                <w:rFonts w:ascii="仿宋_GB2312" w:eastAsia="仿宋_GB2312" w:hAnsiTheme="majorEastAsia"/>
                <w:sz w:val="28"/>
                <w:szCs w:val="28"/>
              </w:rPr>
            </w:pPr>
            <w:r w:rsidRPr="001D40AD">
              <w:rPr>
                <w:rFonts w:ascii="仿宋_GB2312" w:eastAsia="仿宋_GB2312" w:hAnsiTheme="majorEastAsia" w:hint="eastAsia"/>
                <w:b/>
                <w:sz w:val="28"/>
                <w:szCs w:val="28"/>
              </w:rPr>
              <w:t xml:space="preserve">三、参赛对象  </w:t>
            </w:r>
            <w:r w:rsidRPr="001D40AD">
              <w:rPr>
                <w:rFonts w:ascii="仿宋_GB2312" w:eastAsia="仿宋_GB2312" w:hAnsiTheme="majorEastAsia" w:hint="eastAsia"/>
                <w:sz w:val="28"/>
                <w:szCs w:val="28"/>
              </w:rPr>
              <w:t xml:space="preserve"> </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sz w:val="28"/>
                <w:szCs w:val="28"/>
              </w:rPr>
              <w:t></w:t>
            </w:r>
            <w:r w:rsidRPr="001D40AD">
              <w:rPr>
                <w:rFonts w:ascii="仿宋_GB2312" w:eastAsia="仿宋_GB2312" w:hAnsiTheme="majorEastAsia"/>
                <w:sz w:val="28"/>
                <w:szCs w:val="28"/>
              </w:rPr>
              <w:tab/>
              <w:t>2017</w:t>
            </w:r>
            <w:r w:rsidRPr="001D40AD">
              <w:rPr>
                <w:rFonts w:ascii="仿宋_GB2312" w:eastAsia="仿宋_GB2312" w:hAnsiTheme="majorEastAsia" w:hint="eastAsia"/>
                <w:sz w:val="28"/>
                <w:szCs w:val="28"/>
              </w:rPr>
              <w:t>级网络编辑专业学生、</w:t>
            </w:r>
            <w:r w:rsidRPr="001D40AD">
              <w:rPr>
                <w:rFonts w:ascii="仿宋_GB2312" w:eastAsia="仿宋_GB2312" w:hAnsiTheme="majorEastAsia"/>
                <w:sz w:val="28"/>
                <w:szCs w:val="28"/>
              </w:rPr>
              <w:t>2017</w:t>
            </w:r>
            <w:r w:rsidRPr="001D40AD">
              <w:rPr>
                <w:rFonts w:ascii="仿宋_GB2312" w:eastAsia="仿宋_GB2312" w:hAnsiTheme="majorEastAsia" w:hint="eastAsia"/>
                <w:sz w:val="28"/>
                <w:szCs w:val="28"/>
              </w:rPr>
              <w:t>级媒体资产管理专业全体学生必须参加</w:t>
            </w:r>
          </w:p>
          <w:p w:rsidR="00745AD8"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sz w:val="28"/>
                <w:szCs w:val="28"/>
              </w:rPr>
              <w:t></w:t>
            </w:r>
            <w:r w:rsidRPr="001D40AD">
              <w:rPr>
                <w:rFonts w:ascii="仿宋_GB2312" w:eastAsia="仿宋_GB2312" w:hAnsiTheme="majorEastAsia"/>
                <w:sz w:val="28"/>
                <w:szCs w:val="28"/>
              </w:rPr>
              <w:tab/>
            </w:r>
            <w:r w:rsidRPr="001D40AD">
              <w:rPr>
                <w:rFonts w:ascii="仿宋_GB2312" w:eastAsia="仿宋_GB2312" w:hAnsiTheme="majorEastAsia" w:hint="eastAsia"/>
                <w:sz w:val="28"/>
                <w:szCs w:val="28"/>
              </w:rPr>
              <w:t>信息传媒艺术学院其他各级、各专业学生自愿参加</w:t>
            </w:r>
          </w:p>
          <w:p w:rsidR="00745AD8" w:rsidRPr="001D40AD" w:rsidRDefault="00745AD8" w:rsidP="00D12041">
            <w:pPr>
              <w:spacing w:line="400" w:lineRule="exact"/>
              <w:ind w:firstLineChars="200" w:firstLine="562"/>
              <w:rPr>
                <w:rFonts w:ascii="仿宋_GB2312" w:eastAsia="仿宋_GB2312" w:hAnsiTheme="majorEastAsia"/>
                <w:b/>
                <w:sz w:val="28"/>
                <w:szCs w:val="28"/>
              </w:rPr>
            </w:pPr>
            <w:r w:rsidRPr="001D40AD">
              <w:rPr>
                <w:rFonts w:ascii="仿宋_GB2312" w:eastAsia="仿宋_GB2312" w:hAnsiTheme="majorEastAsia" w:hint="eastAsia"/>
                <w:b/>
                <w:sz w:val="28"/>
                <w:szCs w:val="28"/>
              </w:rPr>
              <w:t xml:space="preserve">四、参赛要求 </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（1）参赛可以以个人形式或团队形式，原则上一个团队成员数量不超过三人。</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（2）参赛作品个人或团队限投1件，每件作品图片限2幅以内（包含2幅）。</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（3）参赛作品只接受电子版，格式统一为：JPEG，A1竖式幅面（594mm×840mm），300dpi，RGB模式。（注：请妥善保存作品源文件，如在特殊情况下需提交源文件时无法提供时，判定为抄袭作品。）</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lastRenderedPageBreak/>
              <w:t>（4）参赛作品围绕相关主题进行设计，需阐述作品的设计理念。（要求：中文，内容完整、条理清晰、言简意赅，篇幅300-500字左右）。</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sz w:val="28"/>
                <w:szCs w:val="28"/>
              </w:rPr>
              <w:t></w:t>
            </w:r>
            <w:r w:rsidRPr="001D40AD">
              <w:rPr>
                <w:rFonts w:ascii="仿宋_GB2312" w:eastAsia="仿宋_GB2312" w:hAnsiTheme="majorEastAsia"/>
                <w:sz w:val="28"/>
                <w:szCs w:val="28"/>
              </w:rPr>
              <w:tab/>
            </w:r>
            <w:r w:rsidRPr="001D40AD">
              <w:rPr>
                <w:rFonts w:ascii="仿宋_GB2312" w:eastAsia="仿宋_GB2312" w:hAnsiTheme="majorEastAsia" w:hint="eastAsia"/>
                <w:sz w:val="28"/>
                <w:szCs w:val="28"/>
              </w:rPr>
              <w:t>改革开放四十周年，以改革开放四十周年的社会、文化生活的变迁为主题设计制作的海报</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sz w:val="28"/>
                <w:szCs w:val="28"/>
              </w:rPr>
              <w:t></w:t>
            </w:r>
            <w:r w:rsidRPr="001D40AD">
              <w:rPr>
                <w:rFonts w:ascii="仿宋_GB2312" w:eastAsia="仿宋_GB2312" w:hAnsiTheme="majorEastAsia"/>
                <w:sz w:val="28"/>
                <w:szCs w:val="28"/>
              </w:rPr>
              <w:tab/>
            </w:r>
            <w:r w:rsidRPr="001D40AD">
              <w:rPr>
                <w:rFonts w:ascii="仿宋_GB2312" w:eastAsia="仿宋_GB2312" w:hAnsiTheme="majorEastAsia"/>
                <w:sz w:val="28"/>
                <w:szCs w:val="28"/>
              </w:rPr>
              <w:t>“</w:t>
            </w:r>
            <w:r w:rsidRPr="001D40AD">
              <w:rPr>
                <w:rFonts w:ascii="仿宋_GB2312" w:eastAsia="仿宋_GB2312" w:hAnsiTheme="majorEastAsia" w:hint="eastAsia"/>
                <w:sz w:val="28"/>
                <w:szCs w:val="28"/>
              </w:rPr>
              <w:t>一带一路”之传统文化复现以丝绸之路上中国传统文化再现与传播为主题设计制作的海报</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sz w:val="28"/>
                <w:szCs w:val="28"/>
              </w:rPr>
              <w:t></w:t>
            </w:r>
            <w:r w:rsidRPr="001D40AD">
              <w:rPr>
                <w:rFonts w:ascii="仿宋_GB2312" w:eastAsia="仿宋_GB2312" w:hAnsiTheme="majorEastAsia"/>
                <w:sz w:val="28"/>
                <w:szCs w:val="28"/>
              </w:rPr>
              <w:tab/>
            </w:r>
            <w:r w:rsidRPr="001D40AD">
              <w:rPr>
                <w:rFonts w:ascii="仿宋_GB2312" w:eastAsia="仿宋_GB2312" w:hAnsiTheme="majorEastAsia"/>
                <w:sz w:val="28"/>
                <w:szCs w:val="28"/>
              </w:rPr>
              <w:t>“</w:t>
            </w:r>
            <w:r w:rsidRPr="001D40AD">
              <w:rPr>
                <w:rFonts w:ascii="仿宋_GB2312" w:eastAsia="仿宋_GB2312" w:hAnsiTheme="majorEastAsia" w:hint="eastAsia"/>
                <w:sz w:val="28"/>
                <w:szCs w:val="28"/>
              </w:rPr>
              <w:t>阅读与生活”之书香社会围绕新时代、新媒体、新阅读、新未来主题设计制作的海报</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sz w:val="28"/>
                <w:szCs w:val="28"/>
              </w:rPr>
              <w:t></w:t>
            </w:r>
            <w:r w:rsidRPr="001D40AD">
              <w:rPr>
                <w:rFonts w:ascii="仿宋_GB2312" w:eastAsia="仿宋_GB2312" w:hAnsiTheme="majorEastAsia"/>
                <w:sz w:val="28"/>
                <w:szCs w:val="28"/>
              </w:rPr>
              <w:tab/>
            </w:r>
            <w:r w:rsidRPr="001D40AD">
              <w:rPr>
                <w:rFonts w:ascii="仿宋_GB2312" w:eastAsia="仿宋_GB2312" w:hAnsiTheme="majorEastAsia"/>
                <w:sz w:val="28"/>
                <w:szCs w:val="28"/>
              </w:rPr>
              <w:t>“</w:t>
            </w:r>
            <w:r w:rsidRPr="001D40AD">
              <w:rPr>
                <w:rFonts w:ascii="仿宋_GB2312" w:eastAsia="仿宋_GB2312" w:hAnsiTheme="majorEastAsia" w:hint="eastAsia"/>
                <w:sz w:val="28"/>
                <w:szCs w:val="28"/>
              </w:rPr>
              <w:t>科学与教育”之科技传播艺术：围绕科学可视化、科普、在线教育、绘本、教学资源等主题设计制作的海报</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（5）参赛作品需保证符合国家相关法律法规的要求，原创，无剽窃行为，无在先使用行为。</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（6）参赛作品凡涉及的包括但不限于版权、肖像权、名誉权等法律责任由作者本人承担。</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（7）所有参赛作品，信息传媒艺术学院拥有使用权(包括但不限于用于展览、出版、媒体报道、网络推广等)，不另付稿酬。</w:t>
            </w:r>
          </w:p>
          <w:p w:rsidR="00745AD8" w:rsidRPr="001D40AD" w:rsidRDefault="00745AD8" w:rsidP="00D12041">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（8）凡投送参赛作品者，均视为认同且接受本次比赛规则。大赛组织机构对本次活动拥有最终解释权。</w:t>
            </w:r>
          </w:p>
          <w:p w:rsidR="00745AD8" w:rsidRDefault="00745AD8" w:rsidP="00D12041">
            <w:pPr>
              <w:spacing w:line="400" w:lineRule="exact"/>
              <w:ind w:firstLineChars="200" w:firstLine="562"/>
              <w:rPr>
                <w:rFonts w:ascii="仿宋_GB2312" w:eastAsia="仿宋_GB2312" w:hAnsiTheme="majorEastAsia"/>
                <w:b/>
                <w:sz w:val="28"/>
                <w:szCs w:val="28"/>
              </w:rPr>
            </w:pPr>
            <w:r w:rsidRPr="001D40AD">
              <w:rPr>
                <w:rFonts w:ascii="仿宋_GB2312" w:eastAsia="仿宋_GB2312" w:hAnsiTheme="majorEastAsia" w:hint="eastAsia"/>
                <w:b/>
                <w:sz w:val="28"/>
                <w:szCs w:val="28"/>
              </w:rPr>
              <w:t>五、参赛时间</w:t>
            </w:r>
          </w:p>
          <w:p w:rsidR="00745AD8" w:rsidRPr="001D40AD" w:rsidRDefault="00745AD8" w:rsidP="00D12041">
            <w:pPr>
              <w:spacing w:line="400" w:lineRule="exact"/>
              <w:ind w:firstLineChars="200" w:firstLine="560"/>
              <w:rPr>
                <w:rFonts w:ascii="仿宋_GB2312" w:eastAsia="仿宋_GB2312" w:hAnsiTheme="majorEastAsia"/>
                <w:sz w:val="28"/>
                <w:szCs w:val="28"/>
              </w:rPr>
            </w:pPr>
            <w:r w:rsidRPr="001D40AD">
              <w:rPr>
                <w:rFonts w:ascii="仿宋_GB2312" w:eastAsia="仿宋_GB2312" w:hAnsiTheme="majorEastAsia" w:hint="eastAsia"/>
                <w:sz w:val="28"/>
                <w:szCs w:val="28"/>
              </w:rPr>
              <w:t>2018年10月15日-2018年11月15日</w:t>
            </w:r>
          </w:p>
          <w:p w:rsidR="00745AD8" w:rsidRPr="001D40AD" w:rsidRDefault="00745AD8" w:rsidP="00D12041">
            <w:pPr>
              <w:spacing w:line="400" w:lineRule="exact"/>
              <w:ind w:firstLineChars="200" w:firstLine="562"/>
              <w:rPr>
                <w:rFonts w:ascii="仿宋_GB2312" w:eastAsia="仿宋_GB2312" w:hAnsiTheme="majorEastAsia"/>
                <w:b/>
                <w:sz w:val="28"/>
                <w:szCs w:val="28"/>
              </w:rPr>
            </w:pPr>
            <w:r w:rsidRPr="001D40AD">
              <w:rPr>
                <w:rFonts w:ascii="仿宋_GB2312" w:eastAsia="仿宋_GB2312" w:hAnsiTheme="majorEastAsia" w:hint="eastAsia"/>
                <w:b/>
                <w:sz w:val="28"/>
                <w:szCs w:val="28"/>
              </w:rPr>
              <w:t>六、评选标准</w:t>
            </w:r>
          </w:p>
          <w:p w:rsidR="00745AD8" w:rsidRPr="001D40AD" w:rsidRDefault="00745AD8" w:rsidP="00745AD8">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评选细则</w:t>
            </w:r>
            <w:r>
              <w:rPr>
                <w:rFonts w:ascii="仿宋_GB2312" w:eastAsia="仿宋_GB2312" w:hAnsiTheme="majorEastAsia" w:hint="eastAsia"/>
                <w:sz w:val="28"/>
                <w:szCs w:val="28"/>
              </w:rPr>
              <w:t>：</w:t>
            </w:r>
          </w:p>
          <w:p w:rsidR="00745AD8" w:rsidRPr="001D40AD" w:rsidRDefault="00745AD8" w:rsidP="00745AD8">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内容策划与作品的创新性(包含创新度、影响力、整合性但不限于此)</w:t>
            </w:r>
            <w:r>
              <w:rPr>
                <w:rFonts w:ascii="仿宋_GB2312" w:eastAsia="仿宋_GB2312" w:hAnsiTheme="majorEastAsia" w:hint="eastAsia"/>
                <w:sz w:val="28"/>
                <w:szCs w:val="28"/>
              </w:rPr>
              <w:t xml:space="preserve"> </w:t>
            </w:r>
            <w:r w:rsidRPr="001D40AD">
              <w:rPr>
                <w:rFonts w:ascii="仿宋_GB2312" w:eastAsia="仿宋_GB2312" w:hAnsiTheme="majorEastAsia" w:hint="eastAsia"/>
                <w:sz w:val="28"/>
                <w:szCs w:val="28"/>
              </w:rPr>
              <w:tab/>
              <w:t xml:space="preserve">25% </w:t>
            </w:r>
          </w:p>
          <w:p w:rsidR="00745AD8" w:rsidRPr="001D40AD" w:rsidRDefault="00745AD8" w:rsidP="00745AD8">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美观性：构图饱满，色彩和谐，具有设计感</w:t>
            </w:r>
            <w:r w:rsidRPr="001D40AD">
              <w:rPr>
                <w:rFonts w:ascii="仿宋_GB2312" w:eastAsia="仿宋_GB2312" w:hAnsiTheme="majorEastAsia" w:hint="eastAsia"/>
                <w:sz w:val="28"/>
                <w:szCs w:val="28"/>
              </w:rPr>
              <w:tab/>
            </w:r>
            <w:r>
              <w:rPr>
                <w:rFonts w:ascii="仿宋_GB2312" w:eastAsia="仿宋_GB2312" w:hAnsiTheme="majorEastAsia" w:hint="eastAsia"/>
                <w:sz w:val="28"/>
                <w:szCs w:val="28"/>
              </w:rPr>
              <w:t xml:space="preserve"> </w:t>
            </w:r>
            <w:r w:rsidRPr="001D40AD">
              <w:rPr>
                <w:rFonts w:ascii="仿宋_GB2312" w:eastAsia="仿宋_GB2312" w:hAnsiTheme="majorEastAsia" w:hint="eastAsia"/>
                <w:sz w:val="28"/>
                <w:szCs w:val="28"/>
              </w:rPr>
              <w:t>30%</w:t>
            </w:r>
          </w:p>
          <w:p w:rsidR="00745AD8" w:rsidRPr="001D40AD" w:rsidRDefault="00745AD8" w:rsidP="00745AD8">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 xml:space="preserve">主题性：充分贴合大赛主题，体现作品的人文价值。   </w:t>
            </w:r>
            <w:r w:rsidRPr="001D40AD">
              <w:rPr>
                <w:rFonts w:ascii="仿宋_GB2312" w:eastAsia="仿宋_GB2312" w:hAnsiTheme="majorEastAsia" w:hint="eastAsia"/>
                <w:sz w:val="28"/>
                <w:szCs w:val="28"/>
              </w:rPr>
              <w:tab/>
              <w:t>15%</w:t>
            </w:r>
          </w:p>
          <w:p w:rsidR="00745AD8" w:rsidRPr="001D40AD" w:rsidRDefault="00745AD8" w:rsidP="00745AD8">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传播性：作品易于传播，可引起观众对阅读活动的兴趣。15%</w:t>
            </w:r>
          </w:p>
          <w:p w:rsidR="00745AD8" w:rsidRDefault="00745AD8" w:rsidP="00745AD8">
            <w:pPr>
              <w:spacing w:line="400" w:lineRule="exact"/>
              <w:rPr>
                <w:rFonts w:ascii="仿宋_GB2312" w:eastAsia="仿宋_GB2312" w:hAnsiTheme="majorEastAsia"/>
                <w:sz w:val="28"/>
                <w:szCs w:val="28"/>
              </w:rPr>
            </w:pPr>
            <w:r w:rsidRPr="001D40AD">
              <w:rPr>
                <w:rFonts w:ascii="仿宋_GB2312" w:eastAsia="仿宋_GB2312" w:hAnsiTheme="majorEastAsia" w:hint="eastAsia"/>
                <w:sz w:val="28"/>
                <w:szCs w:val="28"/>
              </w:rPr>
              <w:t>需阐述作品的设计理念的表达能力</w:t>
            </w:r>
            <w:r w:rsidRPr="001D40AD">
              <w:rPr>
                <w:rFonts w:ascii="仿宋_GB2312" w:eastAsia="仿宋_GB2312" w:hAnsiTheme="majorEastAsia" w:hint="eastAsia"/>
                <w:sz w:val="28"/>
                <w:szCs w:val="28"/>
              </w:rPr>
              <w:tab/>
              <w:t>15%</w:t>
            </w:r>
          </w:p>
          <w:p w:rsidR="00745AD8" w:rsidRPr="00745AD8" w:rsidRDefault="00745AD8" w:rsidP="00745AD8">
            <w:pPr>
              <w:spacing w:line="400" w:lineRule="exact"/>
              <w:ind w:firstLineChars="200" w:firstLine="562"/>
              <w:rPr>
                <w:rFonts w:ascii="仿宋_GB2312" w:eastAsia="仿宋_GB2312" w:hAnsiTheme="majorEastAsia"/>
                <w:b/>
                <w:sz w:val="28"/>
                <w:szCs w:val="28"/>
              </w:rPr>
            </w:pPr>
            <w:r w:rsidRPr="00745AD8">
              <w:rPr>
                <w:rFonts w:ascii="仿宋_GB2312" w:eastAsia="仿宋_GB2312" w:hAnsiTheme="majorEastAsia"/>
                <w:b/>
                <w:sz w:val="28"/>
                <w:szCs w:val="28"/>
              </w:rPr>
              <w:t>七</w:t>
            </w:r>
            <w:r w:rsidRPr="00745AD8">
              <w:rPr>
                <w:rFonts w:ascii="仿宋_GB2312" w:eastAsia="仿宋_GB2312" w:hAnsiTheme="majorEastAsia" w:hint="eastAsia"/>
                <w:b/>
                <w:sz w:val="28"/>
                <w:szCs w:val="28"/>
              </w:rPr>
              <w:t>、</w:t>
            </w:r>
            <w:r w:rsidRPr="00745AD8">
              <w:rPr>
                <w:rFonts w:ascii="仿宋_GB2312" w:eastAsia="仿宋_GB2312" w:hAnsiTheme="majorEastAsia"/>
                <w:b/>
                <w:sz w:val="28"/>
                <w:szCs w:val="28"/>
              </w:rPr>
              <w:t>评审流程</w:t>
            </w:r>
          </w:p>
          <w:p w:rsidR="00745AD8" w:rsidRPr="00745AD8" w:rsidRDefault="00745AD8" w:rsidP="00745AD8">
            <w:pPr>
              <w:spacing w:line="400" w:lineRule="exact"/>
              <w:rPr>
                <w:rFonts w:ascii="仿宋_GB2312" w:eastAsia="仿宋_GB2312" w:hAnsiTheme="majorEastAsia"/>
                <w:sz w:val="28"/>
                <w:szCs w:val="28"/>
              </w:rPr>
            </w:pPr>
            <w:r w:rsidRPr="00745AD8">
              <w:rPr>
                <w:rFonts w:ascii="仿宋_GB2312" w:eastAsia="仿宋_GB2312" w:hAnsiTheme="majorEastAsia"/>
                <w:sz w:val="28"/>
                <w:szCs w:val="28"/>
              </w:rPr>
              <w:t>1、投稿阶段结束后，评审团将对各分类作品进行集中评</w:t>
            </w:r>
            <w:r w:rsidRPr="00745AD8">
              <w:rPr>
                <w:rFonts w:ascii="仿宋_GB2312" w:eastAsia="仿宋_GB2312" w:hAnsiTheme="majorEastAsia"/>
                <w:sz w:val="28"/>
                <w:szCs w:val="28"/>
              </w:rPr>
              <w:lastRenderedPageBreak/>
              <w:t>选。</w:t>
            </w:r>
          </w:p>
          <w:p w:rsidR="00745AD8" w:rsidRPr="00745AD8" w:rsidRDefault="00745AD8" w:rsidP="00745AD8">
            <w:pPr>
              <w:spacing w:line="400" w:lineRule="exact"/>
              <w:rPr>
                <w:rFonts w:ascii="仿宋_GB2312" w:eastAsia="仿宋_GB2312" w:hAnsiTheme="majorEastAsia"/>
                <w:sz w:val="28"/>
                <w:szCs w:val="28"/>
              </w:rPr>
            </w:pPr>
            <w:r w:rsidRPr="00745AD8">
              <w:rPr>
                <w:rFonts w:ascii="仿宋_GB2312" w:eastAsia="仿宋_GB2312" w:hAnsiTheme="majorEastAsia"/>
                <w:sz w:val="28"/>
                <w:szCs w:val="28"/>
              </w:rPr>
              <w:t>2、组织专业评审团，从创意、技术、原创等角度对参赛作品进行公正评审。</w:t>
            </w:r>
          </w:p>
          <w:p w:rsidR="00745AD8" w:rsidRPr="00745AD8" w:rsidRDefault="00745AD8" w:rsidP="00745AD8">
            <w:pPr>
              <w:spacing w:line="400" w:lineRule="exact"/>
              <w:ind w:firstLineChars="100" w:firstLine="280"/>
              <w:rPr>
                <w:rFonts w:ascii="仿宋_GB2312" w:eastAsia="仿宋_GB2312" w:hAnsiTheme="majorEastAsia"/>
                <w:sz w:val="28"/>
                <w:szCs w:val="28"/>
              </w:rPr>
            </w:pPr>
            <w:r w:rsidRPr="00745AD8">
              <w:rPr>
                <w:rFonts w:ascii="仿宋_GB2312" w:eastAsia="仿宋_GB2312" w:hAnsiTheme="majorEastAsia"/>
                <w:sz w:val="28"/>
                <w:szCs w:val="28"/>
              </w:rPr>
              <w:t>奖项设置</w:t>
            </w:r>
          </w:p>
          <w:p w:rsidR="00745AD8" w:rsidRPr="00745AD8" w:rsidRDefault="00745AD8" w:rsidP="00745AD8">
            <w:pPr>
              <w:spacing w:line="400" w:lineRule="exact"/>
              <w:rPr>
                <w:rFonts w:ascii="仿宋_GB2312" w:eastAsia="仿宋_GB2312" w:hAnsiTheme="majorEastAsia"/>
                <w:sz w:val="28"/>
                <w:szCs w:val="28"/>
              </w:rPr>
            </w:pPr>
            <w:r w:rsidRPr="00745AD8">
              <w:rPr>
                <w:rFonts w:ascii="仿宋_GB2312" w:eastAsia="仿宋_GB2312" w:hAnsiTheme="majorEastAsia" w:hint="eastAsia"/>
                <w:sz w:val="28"/>
                <w:szCs w:val="28"/>
              </w:rPr>
              <w:t>一等奖共</w:t>
            </w:r>
            <w:r>
              <w:rPr>
                <w:rFonts w:ascii="仿宋_GB2312" w:eastAsia="仿宋_GB2312" w:hAnsiTheme="majorEastAsia" w:hint="eastAsia"/>
                <w:sz w:val="28"/>
                <w:szCs w:val="28"/>
              </w:rPr>
              <w:t>1</w:t>
            </w:r>
            <w:r w:rsidRPr="00745AD8">
              <w:rPr>
                <w:rFonts w:ascii="仿宋_GB2312" w:eastAsia="仿宋_GB2312" w:hAnsiTheme="majorEastAsia" w:hint="eastAsia"/>
                <w:sz w:val="28"/>
                <w:szCs w:val="28"/>
              </w:rPr>
              <w:t>名：颁发证书、奖品</w:t>
            </w:r>
          </w:p>
          <w:p w:rsidR="00745AD8" w:rsidRPr="00745AD8" w:rsidRDefault="00745AD8" w:rsidP="00745AD8">
            <w:pPr>
              <w:spacing w:line="400" w:lineRule="exact"/>
              <w:rPr>
                <w:rFonts w:ascii="仿宋_GB2312" w:eastAsia="仿宋_GB2312" w:hAnsiTheme="majorEastAsia"/>
                <w:sz w:val="28"/>
                <w:szCs w:val="28"/>
              </w:rPr>
            </w:pPr>
            <w:r w:rsidRPr="00745AD8">
              <w:rPr>
                <w:rFonts w:ascii="仿宋_GB2312" w:eastAsia="仿宋_GB2312" w:hAnsiTheme="majorEastAsia" w:hint="eastAsia"/>
                <w:sz w:val="28"/>
                <w:szCs w:val="28"/>
              </w:rPr>
              <w:t>二等奖共</w:t>
            </w:r>
            <w:r>
              <w:rPr>
                <w:rFonts w:ascii="仿宋_GB2312" w:eastAsia="仿宋_GB2312" w:hAnsiTheme="majorEastAsia" w:hint="eastAsia"/>
                <w:sz w:val="28"/>
                <w:szCs w:val="28"/>
              </w:rPr>
              <w:t>3</w:t>
            </w:r>
            <w:r w:rsidRPr="00745AD8">
              <w:rPr>
                <w:rFonts w:ascii="仿宋_GB2312" w:eastAsia="仿宋_GB2312" w:hAnsiTheme="majorEastAsia" w:hint="eastAsia"/>
                <w:sz w:val="28"/>
                <w:szCs w:val="28"/>
              </w:rPr>
              <w:t>名：颁发证书、奖品</w:t>
            </w:r>
          </w:p>
          <w:p w:rsidR="00745AD8" w:rsidRPr="00745AD8" w:rsidRDefault="00745AD8" w:rsidP="00745AD8">
            <w:pPr>
              <w:spacing w:line="400" w:lineRule="exact"/>
              <w:rPr>
                <w:rFonts w:ascii="仿宋_GB2312" w:eastAsia="仿宋_GB2312" w:hAnsiTheme="majorEastAsia"/>
                <w:sz w:val="28"/>
                <w:szCs w:val="28"/>
              </w:rPr>
            </w:pPr>
            <w:r w:rsidRPr="00745AD8">
              <w:rPr>
                <w:rFonts w:ascii="仿宋_GB2312" w:eastAsia="仿宋_GB2312" w:hAnsiTheme="majorEastAsia" w:hint="eastAsia"/>
                <w:sz w:val="28"/>
                <w:szCs w:val="28"/>
              </w:rPr>
              <w:t>三等奖共10名：颁发证书、奖品</w:t>
            </w:r>
          </w:p>
          <w:p w:rsidR="00745AD8" w:rsidRPr="00745AD8" w:rsidRDefault="00745AD8" w:rsidP="00745AD8">
            <w:pPr>
              <w:spacing w:line="400" w:lineRule="exact"/>
              <w:ind w:firstLineChars="200" w:firstLine="562"/>
              <w:rPr>
                <w:rFonts w:ascii="仿宋_GB2312" w:eastAsia="仿宋_GB2312" w:hAnsiTheme="majorEastAsia"/>
                <w:b/>
                <w:sz w:val="28"/>
                <w:szCs w:val="28"/>
              </w:rPr>
            </w:pPr>
            <w:r w:rsidRPr="00745AD8">
              <w:rPr>
                <w:rFonts w:ascii="仿宋_GB2312" w:eastAsia="仿宋_GB2312" w:hAnsiTheme="majorEastAsia" w:hint="eastAsia"/>
                <w:b/>
                <w:sz w:val="28"/>
                <w:szCs w:val="28"/>
              </w:rPr>
              <w:t>八、作品提交</w:t>
            </w:r>
          </w:p>
          <w:p w:rsidR="00745AD8" w:rsidRDefault="00745AD8" w:rsidP="00745AD8">
            <w:pPr>
              <w:spacing w:line="400" w:lineRule="exact"/>
              <w:ind w:firstLineChars="200" w:firstLine="560"/>
              <w:rPr>
                <w:rFonts w:ascii="仿宋_GB2312" w:eastAsia="仿宋_GB2312" w:hAnsiTheme="majorEastAsia"/>
                <w:sz w:val="28"/>
                <w:szCs w:val="28"/>
              </w:rPr>
            </w:pPr>
            <w:r>
              <w:rPr>
                <w:rFonts w:ascii="仿宋_GB2312" w:eastAsia="仿宋_GB2312" w:hAnsiTheme="majorEastAsia" w:hint="eastAsia"/>
                <w:sz w:val="28"/>
                <w:szCs w:val="28"/>
              </w:rPr>
              <w:t>1、</w:t>
            </w:r>
            <w:r w:rsidRPr="00745AD8">
              <w:rPr>
                <w:rFonts w:ascii="仿宋_GB2312" w:eastAsia="仿宋_GB2312" w:hAnsiTheme="majorEastAsia" w:hint="eastAsia"/>
                <w:sz w:val="28"/>
                <w:szCs w:val="28"/>
              </w:rPr>
              <w:t>作品以班级为单位提交</w:t>
            </w:r>
            <w:r>
              <w:rPr>
                <w:rFonts w:ascii="仿宋_GB2312" w:eastAsia="仿宋_GB2312" w:hAnsiTheme="majorEastAsia" w:hint="eastAsia"/>
                <w:sz w:val="28"/>
                <w:szCs w:val="28"/>
              </w:rPr>
              <w:t>，</w:t>
            </w:r>
            <w:r w:rsidRPr="00745AD8">
              <w:rPr>
                <w:rFonts w:ascii="仿宋_GB2312" w:eastAsia="仿宋_GB2312" w:hAnsiTheme="majorEastAsia" w:hint="eastAsia"/>
                <w:sz w:val="28"/>
                <w:szCs w:val="28"/>
              </w:rPr>
              <w:t>将</w:t>
            </w:r>
            <w:r w:rsidRPr="00745AD8">
              <w:rPr>
                <w:rFonts w:ascii="仿宋_GB2312" w:eastAsia="仿宋_GB2312" w:hAnsiTheme="majorEastAsia"/>
                <w:sz w:val="28"/>
                <w:szCs w:val="28"/>
              </w:rPr>
              <w:t>作品提交至大赛专用邮</w:t>
            </w:r>
            <w:r w:rsidRPr="00745AD8">
              <w:rPr>
                <w:rFonts w:ascii="仿宋_GB2312" w:eastAsia="仿宋_GB2312" w:hAnsiTheme="majorEastAsia" w:hint="eastAsia"/>
                <w:sz w:val="28"/>
                <w:szCs w:val="28"/>
              </w:rPr>
              <w:t>箱地址</w:t>
            </w:r>
            <w:r>
              <w:rPr>
                <w:rFonts w:ascii="仿宋_GB2312" w:eastAsia="仿宋_GB2312" w:hAnsiTheme="majorEastAsia" w:hint="eastAsia"/>
                <w:sz w:val="28"/>
                <w:szCs w:val="28"/>
              </w:rPr>
              <w:t>。</w:t>
            </w:r>
          </w:p>
          <w:p w:rsidR="00745AD8" w:rsidRPr="00745AD8" w:rsidRDefault="00745AD8" w:rsidP="00745AD8">
            <w:pPr>
              <w:spacing w:line="400" w:lineRule="exact"/>
              <w:ind w:firstLineChars="200" w:firstLine="560"/>
              <w:rPr>
                <w:rFonts w:ascii="仿宋_GB2312" w:eastAsia="仿宋_GB2312" w:hAnsiTheme="majorEastAsia"/>
                <w:sz w:val="28"/>
                <w:szCs w:val="28"/>
              </w:rPr>
            </w:pPr>
            <w:r>
              <w:rPr>
                <w:rFonts w:ascii="仿宋_GB2312" w:eastAsia="仿宋_GB2312" w:hAnsiTheme="majorEastAsia" w:hint="eastAsia"/>
                <w:sz w:val="28"/>
                <w:szCs w:val="28"/>
              </w:rPr>
              <w:t>2、每个</w:t>
            </w:r>
            <w:r>
              <w:rPr>
                <w:rFonts w:ascii="仿宋_GB2312" w:eastAsia="仿宋_GB2312" w:hAnsiTheme="majorEastAsia"/>
                <w:sz w:val="28"/>
                <w:szCs w:val="28"/>
              </w:rPr>
              <w:t>作品</w:t>
            </w:r>
            <w:r w:rsidRPr="00745AD8">
              <w:rPr>
                <w:rFonts w:ascii="仿宋_GB2312" w:eastAsia="仿宋_GB2312" w:hAnsiTheme="majorEastAsia"/>
                <w:sz w:val="28"/>
                <w:szCs w:val="28"/>
              </w:rPr>
              <w:t>中请注明参赛者信息</w:t>
            </w:r>
            <w:r>
              <w:rPr>
                <w:rFonts w:ascii="仿宋_GB2312" w:eastAsia="仿宋_GB2312" w:hAnsiTheme="majorEastAsia" w:hint="eastAsia"/>
                <w:sz w:val="28"/>
                <w:szCs w:val="28"/>
              </w:rPr>
              <w:t>，</w:t>
            </w:r>
            <w:r w:rsidRPr="00745AD8">
              <w:rPr>
                <w:rFonts w:ascii="仿宋_GB2312" w:eastAsia="仿宋_GB2312" w:hAnsiTheme="majorEastAsia"/>
                <w:sz w:val="28"/>
                <w:szCs w:val="28"/>
              </w:rPr>
              <w:t>姓名、</w:t>
            </w:r>
            <w:r>
              <w:rPr>
                <w:rFonts w:ascii="仿宋_GB2312" w:eastAsia="仿宋_GB2312" w:hAnsiTheme="majorEastAsia"/>
                <w:sz w:val="28"/>
                <w:szCs w:val="28"/>
              </w:rPr>
              <w:t>二级</w:t>
            </w:r>
            <w:r>
              <w:rPr>
                <w:rFonts w:ascii="仿宋_GB2312" w:eastAsia="仿宋_GB2312" w:hAnsiTheme="majorEastAsia" w:hint="eastAsia"/>
                <w:sz w:val="28"/>
                <w:szCs w:val="28"/>
              </w:rPr>
              <w:t>学院</w:t>
            </w:r>
            <w:r w:rsidRPr="00745AD8">
              <w:rPr>
                <w:rFonts w:ascii="仿宋_GB2312" w:eastAsia="仿宋_GB2312" w:hAnsiTheme="majorEastAsia"/>
                <w:sz w:val="28"/>
                <w:szCs w:val="28"/>
              </w:rPr>
              <w:t>、专业、</w:t>
            </w:r>
            <w:r>
              <w:rPr>
                <w:rFonts w:ascii="仿宋_GB2312" w:eastAsia="仿宋_GB2312" w:hAnsiTheme="majorEastAsia"/>
                <w:sz w:val="28"/>
                <w:szCs w:val="28"/>
              </w:rPr>
              <w:t>年级</w:t>
            </w:r>
            <w:r w:rsidRPr="00745AD8">
              <w:rPr>
                <w:rFonts w:ascii="仿宋_GB2312" w:eastAsia="仿宋_GB2312" w:hAnsiTheme="majorEastAsia"/>
                <w:sz w:val="28"/>
                <w:szCs w:val="28"/>
              </w:rPr>
              <w:t>、联系电话等</w:t>
            </w:r>
            <w:r>
              <w:rPr>
                <w:rFonts w:ascii="仿宋_GB2312" w:eastAsia="仿宋_GB2312" w:hAnsiTheme="majorEastAsia" w:hint="eastAsia"/>
                <w:sz w:val="28"/>
                <w:szCs w:val="28"/>
              </w:rPr>
              <w:t>。</w:t>
            </w:r>
          </w:p>
          <w:p w:rsidR="00745AD8" w:rsidRPr="00745AD8" w:rsidRDefault="00745AD8" w:rsidP="00745AD8">
            <w:pPr>
              <w:spacing w:line="400" w:lineRule="exact"/>
              <w:rPr>
                <w:rFonts w:ascii="仿宋_GB2312" w:eastAsia="仿宋_GB2312" w:hAnsiTheme="majorEastAsia"/>
                <w:sz w:val="28"/>
                <w:szCs w:val="28"/>
                <w:lang w:eastAsia="zh-TW"/>
              </w:rPr>
            </w:pPr>
          </w:p>
          <w:p w:rsidR="00745AD8" w:rsidRDefault="00745AD8" w:rsidP="00745AD8">
            <w:pPr>
              <w:spacing w:line="400" w:lineRule="exact"/>
              <w:rPr>
                <w:rFonts w:ascii="仿宋_GB2312" w:eastAsia="仿宋_GB2312" w:hAnsiTheme="majorEastAsia"/>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Default="00745AD8" w:rsidP="00D12041">
            <w:pPr>
              <w:spacing w:line="400" w:lineRule="exact"/>
              <w:ind w:firstLineChars="200" w:firstLine="560"/>
              <w:rPr>
                <w:rFonts w:ascii="仿宋_GB2312" w:eastAsia="仿宋_GB2312"/>
                <w:sz w:val="28"/>
                <w:szCs w:val="28"/>
              </w:rPr>
            </w:pPr>
          </w:p>
          <w:p w:rsidR="00745AD8" w:rsidRPr="001D40AD" w:rsidRDefault="00745AD8" w:rsidP="00D12041">
            <w:pPr>
              <w:spacing w:line="400" w:lineRule="exact"/>
              <w:ind w:firstLineChars="200" w:firstLine="560"/>
              <w:rPr>
                <w:rFonts w:ascii="仿宋_GB2312" w:eastAsia="仿宋_GB2312"/>
                <w:sz w:val="28"/>
                <w:szCs w:val="28"/>
              </w:rPr>
            </w:pPr>
          </w:p>
        </w:tc>
      </w:tr>
    </w:tbl>
    <w:p w:rsidR="00745AD8" w:rsidRDefault="00745AD8" w:rsidP="00745AD8">
      <w:pPr>
        <w:widowControl/>
        <w:jc w:val="left"/>
        <w:textAlignment w:val="center"/>
        <w:rPr>
          <w:b/>
          <w:bCs/>
          <w:sz w:val="30"/>
          <w:szCs w:val="30"/>
        </w:rPr>
        <w:sectPr w:rsidR="00745AD8">
          <w:pgSz w:w="11906" w:h="16838"/>
          <w:pgMar w:top="1440" w:right="1797" w:bottom="1440" w:left="1797" w:header="851" w:footer="992" w:gutter="0"/>
          <w:cols w:space="425"/>
          <w:docGrid w:type="lines" w:linePitch="312"/>
        </w:sectPr>
      </w:pPr>
      <w:r>
        <w:rPr>
          <w:rFonts w:ascii="宋体" w:hAnsi="宋体" w:cs="宋体" w:hint="eastAsia"/>
          <w:color w:val="000000"/>
          <w:kern w:val="0"/>
          <w:sz w:val="18"/>
          <w:szCs w:val="18"/>
        </w:rPr>
        <w:lastRenderedPageBreak/>
        <w:t>*应附赛项规程，可参照2018年全国和北京市职业院校技能大赛赛项规程制定。</w:t>
      </w:r>
      <w:r>
        <w:rPr>
          <w:rFonts w:ascii="宋体" w:hAnsi="宋体" w:cs="宋体" w:hint="eastAsia"/>
          <w:color w:val="000000"/>
          <w:kern w:val="0"/>
          <w:sz w:val="18"/>
          <w:szCs w:val="18"/>
        </w:rPr>
        <w:tab/>
      </w:r>
      <w:r>
        <w:rPr>
          <w:rFonts w:ascii="仿宋_GB2312" w:eastAsia="仿宋_GB2312" w:hAnsi="Verdana" w:cs="宋体"/>
          <w:color w:val="000000"/>
          <w:kern w:val="0"/>
          <w:sz w:val="29"/>
          <w:szCs w:val="29"/>
        </w:rPr>
        <w:br w:type="page"/>
      </w:r>
    </w:p>
    <w:p w:rsidR="00745AD8" w:rsidRDefault="00745AD8" w:rsidP="00745AD8">
      <w:pPr>
        <w:jc w:val="left"/>
        <w:rPr>
          <w:rFonts w:ascii="仿宋_GB2312" w:eastAsia="仿宋_GB2312"/>
          <w:sz w:val="28"/>
          <w:szCs w:val="28"/>
        </w:rPr>
      </w:pPr>
      <w:r>
        <w:rPr>
          <w:rFonts w:ascii="仿宋_GB2312" w:eastAsia="仿宋_GB2312" w:hint="eastAsia"/>
          <w:sz w:val="28"/>
          <w:szCs w:val="28"/>
        </w:rPr>
        <w:lastRenderedPageBreak/>
        <w:t>附件3：</w:t>
      </w:r>
    </w:p>
    <w:p w:rsidR="00745AD8" w:rsidRDefault="00745AD8" w:rsidP="00745AD8">
      <w:pPr>
        <w:jc w:val="center"/>
        <w:rPr>
          <w:rFonts w:ascii="黑体" w:eastAsia="黑体" w:hAnsi="黑体"/>
          <w:sz w:val="36"/>
          <w:szCs w:val="28"/>
        </w:rPr>
      </w:pPr>
      <w:r>
        <w:rPr>
          <w:rFonts w:ascii="黑体" w:eastAsia="黑体" w:hAnsi="黑体"/>
          <w:sz w:val="36"/>
          <w:szCs w:val="28"/>
        </w:rPr>
        <w:t>201</w:t>
      </w:r>
      <w:r>
        <w:rPr>
          <w:rFonts w:ascii="黑体" w:eastAsia="黑体" w:hAnsi="黑体" w:hint="eastAsia"/>
          <w:sz w:val="36"/>
          <w:szCs w:val="28"/>
        </w:rPr>
        <w:t>8年技能竞赛月</w:t>
      </w:r>
      <w:r>
        <w:rPr>
          <w:b/>
          <w:bCs/>
          <w:sz w:val="30"/>
          <w:szCs w:val="30"/>
        </w:rPr>
        <w:t xml:space="preserve"> </w:t>
      </w:r>
      <w:r>
        <w:rPr>
          <w:b/>
          <w:bCs/>
          <w:sz w:val="30"/>
          <w:szCs w:val="30"/>
          <w:u w:val="single"/>
        </w:rPr>
        <w:t xml:space="preserve">           </w:t>
      </w:r>
      <w:r>
        <w:rPr>
          <w:rFonts w:ascii="黑体" w:eastAsia="黑体" w:hAnsi="黑体" w:hint="eastAsia"/>
          <w:sz w:val="36"/>
          <w:szCs w:val="28"/>
        </w:rPr>
        <w:t>赛项获奖信息汇总表</w:t>
      </w:r>
    </w:p>
    <w:p w:rsidR="00745AD8" w:rsidRDefault="00745AD8" w:rsidP="00745AD8">
      <w:pPr>
        <w:jc w:val="left"/>
        <w:rPr>
          <w:bCs/>
          <w:sz w:val="30"/>
          <w:szCs w:val="30"/>
        </w:rPr>
      </w:pPr>
      <w:r>
        <w:rPr>
          <w:rFonts w:ascii="仿宋_GB2312" w:eastAsia="仿宋_GB2312" w:hint="eastAsia"/>
          <w:b/>
          <w:bCs/>
          <w:sz w:val="28"/>
          <w:szCs w:val="28"/>
        </w:rPr>
        <w:t>二级学院</w:t>
      </w:r>
      <w:r>
        <w:rPr>
          <w:rFonts w:hint="eastAsia"/>
          <w:b/>
          <w:bCs/>
          <w:sz w:val="30"/>
          <w:szCs w:val="30"/>
        </w:rPr>
        <w:t>：</w:t>
      </w:r>
      <w:r>
        <w:rPr>
          <w:b/>
          <w:bCs/>
          <w:sz w:val="30"/>
          <w:szCs w:val="30"/>
        </w:rPr>
        <w:t xml:space="preserve">  </w:t>
      </w:r>
      <w:r>
        <w:rPr>
          <w:bCs/>
          <w:sz w:val="30"/>
          <w:szCs w:val="30"/>
        </w:rPr>
        <w:t xml:space="preserve">     </w:t>
      </w:r>
    </w:p>
    <w:tbl>
      <w:tblPr>
        <w:tblW w:w="14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4"/>
        <w:gridCol w:w="2552"/>
        <w:gridCol w:w="2100"/>
        <w:gridCol w:w="4261"/>
        <w:gridCol w:w="4261"/>
      </w:tblGrid>
      <w:tr w:rsidR="00745AD8" w:rsidTr="00D12041">
        <w:trPr>
          <w:trHeight w:val="671"/>
        </w:trPr>
        <w:tc>
          <w:tcPr>
            <w:tcW w:w="8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仿宋_GB2312" w:eastAsia="仿宋_GB2312" w:hAnsi="宋体" w:cs="仿宋_GB2312"/>
                <w:b/>
                <w:color w:val="000000"/>
                <w:kern w:val="0"/>
                <w:sz w:val="28"/>
                <w:szCs w:val="28"/>
              </w:rPr>
            </w:pPr>
            <w:r>
              <w:rPr>
                <w:rFonts w:ascii="仿宋_GB2312" w:eastAsia="仿宋_GB2312" w:hAnsi="宋体" w:cs="仿宋_GB2312" w:hint="eastAsia"/>
                <w:b/>
                <w:color w:val="000000"/>
                <w:kern w:val="0"/>
                <w:sz w:val="28"/>
                <w:szCs w:val="28"/>
              </w:rPr>
              <w:t>序号</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仿宋_GB2312" w:eastAsia="仿宋_GB2312" w:hAnsi="宋体" w:cs="仿宋_GB2312"/>
                <w:b/>
                <w:color w:val="000000"/>
                <w:sz w:val="28"/>
                <w:szCs w:val="28"/>
              </w:rPr>
            </w:pPr>
            <w:r>
              <w:rPr>
                <w:rFonts w:ascii="仿宋_GB2312" w:eastAsia="仿宋_GB2312" w:hAnsi="宋体" w:cs="仿宋_GB2312" w:hint="eastAsia"/>
                <w:b/>
                <w:color w:val="000000"/>
                <w:kern w:val="0"/>
                <w:sz w:val="28"/>
                <w:szCs w:val="28"/>
              </w:rPr>
              <w:t>学号</w:t>
            </w:r>
          </w:p>
        </w:tc>
        <w:tc>
          <w:tcPr>
            <w:tcW w:w="21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仿宋_GB2312" w:eastAsia="仿宋_GB2312" w:hAnsi="宋体" w:cs="仿宋_GB2312"/>
                <w:b/>
                <w:color w:val="000000"/>
                <w:sz w:val="28"/>
                <w:szCs w:val="28"/>
              </w:rPr>
            </w:pPr>
            <w:r>
              <w:rPr>
                <w:rFonts w:ascii="仿宋_GB2312" w:eastAsia="仿宋_GB2312" w:hAnsi="宋体" w:cs="仿宋_GB2312" w:hint="eastAsia"/>
                <w:b/>
                <w:color w:val="000000"/>
                <w:kern w:val="0"/>
                <w:sz w:val="28"/>
                <w:szCs w:val="28"/>
              </w:rPr>
              <w:t>姓 名</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仿宋_GB2312" w:eastAsia="仿宋_GB2312" w:hAnsi="宋体" w:cs="仿宋_GB2312"/>
                <w:b/>
                <w:color w:val="000000"/>
                <w:sz w:val="28"/>
                <w:szCs w:val="28"/>
              </w:rPr>
            </w:pPr>
            <w:r>
              <w:rPr>
                <w:rFonts w:ascii="仿宋_GB2312" w:eastAsia="仿宋_GB2312" w:hAnsi="宋体" w:cs="仿宋_GB2312" w:hint="eastAsia"/>
                <w:b/>
                <w:color w:val="000000"/>
                <w:kern w:val="0"/>
                <w:sz w:val="28"/>
                <w:szCs w:val="28"/>
              </w:rPr>
              <w:t>二级学院、专业</w:t>
            </w: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仿宋_GB2312" w:eastAsia="仿宋_GB2312" w:hAnsi="宋体" w:cs="仿宋_GB2312"/>
                <w:b/>
                <w:color w:val="000000"/>
                <w:kern w:val="0"/>
                <w:sz w:val="28"/>
                <w:szCs w:val="28"/>
              </w:rPr>
            </w:pPr>
            <w:r>
              <w:rPr>
                <w:rFonts w:ascii="仿宋_GB2312" w:eastAsia="仿宋_GB2312" w:hAnsi="宋体" w:cs="仿宋_GB2312" w:hint="eastAsia"/>
                <w:b/>
                <w:color w:val="000000"/>
                <w:kern w:val="0"/>
                <w:sz w:val="28"/>
                <w:szCs w:val="28"/>
              </w:rPr>
              <w:t>奖项</w:t>
            </w:r>
          </w:p>
        </w:tc>
      </w:tr>
      <w:tr w:rsidR="00745AD8" w:rsidTr="00D12041">
        <w:trPr>
          <w:trHeight w:val="659"/>
        </w:trPr>
        <w:tc>
          <w:tcPr>
            <w:tcW w:w="8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r>
      <w:tr w:rsidR="00745AD8" w:rsidTr="00D12041">
        <w:trPr>
          <w:trHeight w:val="798"/>
        </w:trPr>
        <w:tc>
          <w:tcPr>
            <w:tcW w:w="8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textAlignment w:val="center"/>
              <w:rPr>
                <w:rFonts w:ascii="宋体" w:hAnsi="宋体" w:cs="宋体"/>
                <w:color w:val="000000"/>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textAlignment w:val="center"/>
              <w:rPr>
                <w:rFonts w:ascii="宋体" w:hAnsi="宋体" w:cs="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r>
      <w:tr w:rsidR="00745AD8" w:rsidTr="00D12041">
        <w:trPr>
          <w:trHeight w:val="659"/>
        </w:trPr>
        <w:tc>
          <w:tcPr>
            <w:tcW w:w="8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r>
      <w:tr w:rsidR="00745AD8" w:rsidTr="00D12041">
        <w:trPr>
          <w:trHeight w:val="659"/>
        </w:trPr>
        <w:tc>
          <w:tcPr>
            <w:tcW w:w="8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r>
      <w:tr w:rsidR="00745AD8" w:rsidTr="00D12041">
        <w:trPr>
          <w:trHeight w:val="659"/>
        </w:trPr>
        <w:tc>
          <w:tcPr>
            <w:tcW w:w="8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r>
      <w:tr w:rsidR="00745AD8" w:rsidTr="00D12041">
        <w:trPr>
          <w:trHeight w:val="659"/>
        </w:trPr>
        <w:tc>
          <w:tcPr>
            <w:tcW w:w="8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r>
      <w:tr w:rsidR="00745AD8" w:rsidTr="00D12041">
        <w:trPr>
          <w:trHeight w:val="659"/>
        </w:trPr>
        <w:tc>
          <w:tcPr>
            <w:tcW w:w="8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45AD8" w:rsidRDefault="00745AD8" w:rsidP="00D12041">
            <w:pPr>
              <w:widowControl/>
              <w:jc w:val="center"/>
              <w:textAlignment w:val="center"/>
              <w:rPr>
                <w:rFonts w:ascii="宋体" w:hAnsi="宋体" w:cs="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c>
          <w:tcPr>
            <w:tcW w:w="42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45AD8" w:rsidRDefault="00745AD8" w:rsidP="00D12041">
            <w:pPr>
              <w:widowControl/>
              <w:jc w:val="center"/>
              <w:textAlignment w:val="top"/>
              <w:rPr>
                <w:rFonts w:ascii="宋体" w:hAnsi="宋体" w:cs="宋体"/>
                <w:color w:val="000000"/>
                <w:sz w:val="24"/>
                <w:szCs w:val="24"/>
              </w:rPr>
            </w:pPr>
          </w:p>
        </w:tc>
      </w:tr>
    </w:tbl>
    <w:p w:rsidR="00745AD8" w:rsidRDefault="00745AD8" w:rsidP="00745AD8">
      <w:pPr>
        <w:rPr>
          <w:rFonts w:ascii="Times New Roman" w:hAnsi="Times New Roman" w:cs="Times New Roman"/>
          <w:szCs w:val="20"/>
        </w:rPr>
        <w:sectPr w:rsidR="00745AD8">
          <w:pgSz w:w="16838" w:h="11906" w:orient="landscape"/>
          <w:pgMar w:top="1797" w:right="1440" w:bottom="1797" w:left="1440" w:header="851" w:footer="992" w:gutter="0"/>
          <w:cols w:space="425"/>
          <w:docGrid w:type="linesAndChars" w:linePitch="312"/>
        </w:sectPr>
      </w:pPr>
    </w:p>
    <w:p w:rsidR="00AD5B29" w:rsidRDefault="00AD5B29"/>
    <w:sectPr w:rsidR="00AD5B2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5AD8"/>
    <w:rsid w:val="004D35F5"/>
    <w:rsid w:val="00745AD8"/>
    <w:rsid w:val="00A54289"/>
    <w:rsid w:val="00AD5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4B349C-06D1-49A6-9090-2DF07F83D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5A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745AD8"/>
    <w:pPr>
      <w:widowControl w:val="0"/>
      <w:jc w:val="both"/>
    </w:pPr>
    <w:rPr>
      <w:rFonts w:ascii="Times New Roman" w:eastAsia="Arial Unicode MS" w:hAnsi="Times New Roman" w:cs="Arial Unicode MS"/>
      <w:color w:val="000000"/>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225</Words>
  <Characters>1288</Characters>
  <Application>Microsoft Office Word</Application>
  <DocSecurity>0</DocSecurity>
  <Lines>10</Lines>
  <Paragraphs>3</Paragraphs>
  <ScaleCrop>false</ScaleCrop>
  <Company>Hewlett-Packard</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dc:creator>
  <cp:lastModifiedBy>WJ</cp:lastModifiedBy>
  <cp:revision>3</cp:revision>
  <dcterms:created xsi:type="dcterms:W3CDTF">2018-09-29T09:07:00Z</dcterms:created>
  <dcterms:modified xsi:type="dcterms:W3CDTF">2018-10-09T06:16:00Z</dcterms:modified>
</cp:coreProperties>
</file>