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36" w:type="pct"/>
        <w:jc w:val="center"/>
        <w:tblBorders>
          <w:bottom w:val="single" w:sz="18" w:space="0" w:color="FF0000"/>
        </w:tblBorders>
        <w:tblLook w:val="0000" w:firstRow="0" w:lastRow="0" w:firstColumn="0" w:lastColumn="0" w:noHBand="0" w:noVBand="0"/>
      </w:tblPr>
      <w:tblGrid>
        <w:gridCol w:w="8924"/>
        <w:gridCol w:w="564"/>
      </w:tblGrid>
      <w:tr w:rsidR="002E32EA">
        <w:trPr>
          <w:trHeight w:val="2491"/>
          <w:jc w:val="center"/>
        </w:trPr>
        <w:tc>
          <w:tcPr>
            <w:tcW w:w="5000" w:type="pct"/>
            <w:gridSpan w:val="2"/>
            <w:tcBorders>
              <w:top w:val="nil"/>
              <w:left w:val="nil"/>
              <w:bottom w:val="nil"/>
              <w:right w:val="nil"/>
            </w:tcBorders>
            <w:vAlign w:val="center"/>
          </w:tcPr>
          <w:p w:rsidR="002E32EA" w:rsidRPr="00822259" w:rsidRDefault="002E32EA" w:rsidP="00822259">
            <w:pPr>
              <w:jc w:val="center"/>
              <w:rPr>
                <w:rFonts w:ascii="方正小标宋简体" w:eastAsia="方正小标宋简体"/>
                <w:sz w:val="64"/>
                <w:szCs w:val="64"/>
              </w:rPr>
            </w:pPr>
            <w:r>
              <w:rPr>
                <w:rFonts w:ascii="方正小标宋简体" w:eastAsia="方正小标宋简体" w:hAnsi="宋体" w:hint="eastAsia"/>
                <w:color w:val="FF0000"/>
                <w:spacing w:val="60"/>
                <w:sz w:val="64"/>
                <w:szCs w:val="64"/>
              </w:rPr>
              <w:t>北京青年政治学院文</w:t>
            </w:r>
            <w:r>
              <w:rPr>
                <w:rFonts w:ascii="方正小标宋简体" w:eastAsia="方正小标宋简体" w:hAnsi="宋体" w:hint="eastAsia"/>
                <w:color w:val="FF0000"/>
                <w:sz w:val="64"/>
                <w:szCs w:val="64"/>
              </w:rPr>
              <w:t>件</w:t>
            </w:r>
          </w:p>
        </w:tc>
      </w:tr>
      <w:tr w:rsidR="002E32EA">
        <w:trPr>
          <w:gridAfter w:val="1"/>
          <w:wAfter w:w="297" w:type="pct"/>
          <w:trHeight w:val="638"/>
          <w:jc w:val="center"/>
        </w:trPr>
        <w:tc>
          <w:tcPr>
            <w:tcW w:w="4703" w:type="pct"/>
            <w:tcBorders>
              <w:top w:val="nil"/>
              <w:left w:val="nil"/>
              <w:bottom w:val="nil"/>
              <w:right w:val="nil"/>
            </w:tcBorders>
            <w:vAlign w:val="center"/>
          </w:tcPr>
          <w:p w:rsidR="002E32EA" w:rsidRDefault="002E32EA">
            <w:pPr>
              <w:spacing w:line="540" w:lineRule="exact"/>
              <w:jc w:val="center"/>
              <w:rPr>
                <w:rFonts w:ascii="仿宋_GB2312" w:eastAsia="仿宋_GB2312" w:hAnsi="宋体"/>
                <w:color w:val="FF0000"/>
                <w:sz w:val="32"/>
                <w:szCs w:val="32"/>
              </w:rPr>
            </w:pPr>
          </w:p>
        </w:tc>
      </w:tr>
      <w:tr w:rsidR="002E32EA">
        <w:trPr>
          <w:gridAfter w:val="1"/>
          <w:wAfter w:w="297" w:type="pct"/>
          <w:trHeight w:val="623"/>
          <w:jc w:val="center"/>
        </w:trPr>
        <w:tc>
          <w:tcPr>
            <w:tcW w:w="4703" w:type="pct"/>
            <w:tcBorders>
              <w:top w:val="nil"/>
              <w:left w:val="nil"/>
              <w:bottom w:val="nil"/>
              <w:right w:val="nil"/>
            </w:tcBorders>
            <w:vAlign w:val="center"/>
          </w:tcPr>
          <w:p w:rsidR="002E32EA" w:rsidRDefault="00237DCB" w:rsidP="002A6693">
            <w:pPr>
              <w:spacing w:line="540" w:lineRule="exact"/>
              <w:jc w:val="center"/>
              <w:rPr>
                <w:rFonts w:ascii="仿宋_GB2312" w:eastAsia="仿宋_GB2312"/>
                <w:color w:val="000000"/>
                <w:sz w:val="32"/>
                <w:szCs w:val="32"/>
              </w:rPr>
            </w:pPr>
            <w:r>
              <w:pict>
                <v:shapetype id="_x0000_t202" coordsize="21600,21600" o:spt="202" path="m,l,21600r21600,l21600,xe">
                  <v:stroke joinstyle="miter"/>
                  <v:path gradientshapeok="t" o:connecttype="rect"/>
                </v:shapetype>
                <v:shape id="文本框 1" o:spid="_x0000_s1027" type="#_x0000_t202" style="position:absolute;left:0;text-align:left;margin-left:-1.15pt;margin-top:5pt;width:468.05pt;height:54pt;z-index:-251659264;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" stroked="f">
                  <v:textbox>
                    <w:txbxContent>
                      <w:p w:rsidR="002E32EA" w:rsidRDefault="009713C2">
                        <w:pPr>
                          <w:tabs>
                            <w:tab w:val="left" w:pos="8647"/>
                            <w:tab w:val="left" w:pos="8789"/>
                            <w:tab w:val="left" w:pos="8931"/>
                          </w:tabs>
                        </w:pPr>
                        <w:r>
                          <w:rPr>
                            <w:rFonts w:ascii="华文中宋" w:eastAsia="华文中宋" w:hAnsi="华文中宋"/>
                            <w:noProof/>
                            <w:color w:val="FF0000"/>
                            <w:sz w:val="44"/>
                            <w:szCs w:val="44"/>
                          </w:rPr>
                          <w:drawing>
                            <wp:inline distT="0" distB="0" distL="0" distR="0">
                              <wp:extent cx="5762625" cy="6667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a:srcRect/>
                                      <a:stretch>
                                        <a:fillRect/>
                                      </a:stretch>
                                    </pic:blipFill>
                                    <pic:spPr bwMode="auto">
                                      <a:xfrm>
                                        <a:off x="0" y="0"/>
                                        <a:ext cx="5762625" cy="666750"/>
                                      </a:xfrm>
                                      <a:prstGeom prst="rect">
                                        <a:avLst/>
                                      </a:prstGeom>
                                      <a:noFill/>
                                      <a:ln w="9525">
                                        <a:noFill/>
                                        <a:miter lim="800000"/>
                                        <a:headEnd/>
                                        <a:tailEnd/>
                                      </a:ln>
                                    </pic:spPr>
                                  </pic:pic>
                                </a:graphicData>
                              </a:graphic>
                            </wp:inline>
                          </w:drawing>
                        </w:r>
                      </w:p>
                    </w:txbxContent>
                  </v:textbox>
                </v:shape>
              </w:pict>
            </w:r>
            <w:r w:rsidR="002E32EA">
              <w:rPr>
                <w:rFonts w:ascii="仿宋_GB2312" w:eastAsia="仿宋_GB2312" w:hAnsi="宋体" w:hint="eastAsia"/>
                <w:color w:val="000000"/>
                <w:sz w:val="32"/>
                <w:szCs w:val="32"/>
              </w:rPr>
              <w:t xml:space="preserve"> </w:t>
            </w:r>
            <w:r w:rsidR="002E32EA">
              <w:rPr>
                <w:rFonts w:ascii="仿宋_GB2312" w:eastAsia="仿宋_GB2312" w:hAnsi="宋体"/>
                <w:color w:val="000000"/>
                <w:sz w:val="32"/>
                <w:szCs w:val="32"/>
              </w:rPr>
              <w:t xml:space="preserve">  </w:t>
            </w:r>
            <w:r w:rsidR="002E32EA">
              <w:rPr>
                <w:rFonts w:ascii="仿宋_GB2312" w:eastAsia="仿宋_GB2312" w:hAnsi="宋体" w:hint="eastAsia"/>
                <w:color w:val="000000"/>
                <w:sz w:val="32"/>
                <w:szCs w:val="32"/>
              </w:rPr>
              <w:t>院发〔</w:t>
            </w:r>
            <w:r w:rsidR="002E32EA">
              <w:rPr>
                <w:rFonts w:ascii="仿宋_GB2312" w:eastAsia="仿宋_GB2312" w:hint="eastAsia"/>
                <w:color w:val="000000"/>
                <w:sz w:val="32"/>
                <w:szCs w:val="32"/>
              </w:rPr>
              <w:t>2022</w:t>
            </w:r>
            <w:r w:rsidR="002E32EA">
              <w:rPr>
                <w:rFonts w:ascii="仿宋_GB2312" w:eastAsia="仿宋_GB2312" w:hAnsi="宋体" w:hint="eastAsia"/>
                <w:color w:val="000000"/>
                <w:sz w:val="32"/>
                <w:szCs w:val="32"/>
              </w:rPr>
              <w:t>〕</w:t>
            </w:r>
            <w:r w:rsidR="002A6693" w:rsidRPr="002A6693">
              <w:rPr>
                <w:rFonts w:ascii="仿宋_GB2312" w:eastAsia="仿宋_GB2312" w:hint="eastAsia"/>
                <w:color w:val="000000"/>
                <w:sz w:val="32"/>
                <w:szCs w:val="32"/>
              </w:rPr>
              <w:t>5</w:t>
            </w:r>
            <w:r w:rsidR="002A6693" w:rsidRPr="002A6693">
              <w:rPr>
                <w:rFonts w:ascii="仿宋_GB2312" w:eastAsia="仿宋_GB2312"/>
                <w:color w:val="000000"/>
                <w:sz w:val="32"/>
                <w:szCs w:val="32"/>
              </w:rPr>
              <w:t>3</w:t>
            </w:r>
            <w:r w:rsidR="002E32EA">
              <w:rPr>
                <w:rFonts w:ascii="仿宋_GB2312" w:eastAsia="仿宋_GB2312" w:hint="eastAsia"/>
                <w:color w:val="000000"/>
                <w:sz w:val="32"/>
                <w:szCs w:val="32"/>
              </w:rPr>
              <w:t>号</w:t>
            </w:r>
          </w:p>
        </w:tc>
      </w:tr>
    </w:tbl>
    <w:p w:rsidR="002E32EA" w:rsidRDefault="002E32EA">
      <w:pPr>
        <w:spacing w:line="560" w:lineRule="exact"/>
        <w:jc w:val="center"/>
        <w:rPr>
          <w:rFonts w:ascii="方正小标宋简体" w:eastAsia="方正小标宋简体" w:hAnsi="宋体" w:cs="宋体"/>
          <w:bCs/>
          <w:sz w:val="44"/>
          <w:szCs w:val="44"/>
        </w:rPr>
      </w:pPr>
    </w:p>
    <w:p w:rsidR="002A6693" w:rsidRDefault="00237DCB">
      <w:pPr>
        <w:spacing w:line="560" w:lineRule="exact"/>
        <w:jc w:val="center"/>
        <w:rPr>
          <w:rFonts w:ascii="方正小标宋简体" w:eastAsia="方正小标宋简体" w:hAnsi="宋体" w:cs="宋体"/>
          <w:sz w:val="44"/>
          <w:szCs w:val="44"/>
        </w:rPr>
      </w:pPr>
      <w:r>
        <w:pict>
          <v:line id="直接连接符 1" o:spid="_x0000_s1026" style="position:absolute;left:0;text-align:left;z-index:251658240;mso-wrap-distance-left:8.95pt;mso-wrap-distance-right:8.95pt" from="-8.4pt,245.7pt" to="-8.35pt,2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"/>
        </w:pict>
      </w:r>
      <w:r w:rsidR="002E32EA">
        <w:rPr>
          <w:rFonts w:ascii="方正小标宋简体" w:eastAsia="方正小标宋简体" w:hAnsi="宋体" w:cs="宋体" w:hint="eastAsia"/>
          <w:bCs/>
          <w:sz w:val="44"/>
          <w:szCs w:val="44"/>
        </w:rPr>
        <w:t>关于印发《</w:t>
      </w:r>
      <w:r w:rsidR="00C81603" w:rsidRPr="00C81603">
        <w:rPr>
          <w:rFonts w:ascii="方正小标宋简体" w:eastAsia="方正小标宋简体" w:hAnsi="宋体" w:cs="宋体" w:hint="eastAsia"/>
          <w:sz w:val="44"/>
          <w:szCs w:val="44"/>
        </w:rPr>
        <w:t>北京青年政治学院科研项目管理</w:t>
      </w:r>
    </w:p>
    <w:p w:rsidR="002E32EA" w:rsidRDefault="00C81603">
      <w:pPr>
        <w:spacing w:line="560" w:lineRule="exact"/>
        <w:jc w:val="center"/>
        <w:rPr>
          <w:rFonts w:ascii="方正小标宋简体" w:eastAsia="方正小标宋简体" w:hAnsi="宋体" w:cs="宋体"/>
          <w:sz w:val="44"/>
          <w:szCs w:val="44"/>
        </w:rPr>
      </w:pPr>
      <w:r w:rsidRPr="00C81603">
        <w:rPr>
          <w:rFonts w:ascii="方正小标宋简体" w:eastAsia="方正小标宋简体" w:hAnsi="宋体" w:cs="宋体" w:hint="eastAsia"/>
          <w:sz w:val="44"/>
          <w:szCs w:val="44"/>
        </w:rPr>
        <w:t>办法</w:t>
      </w:r>
      <w:r w:rsidR="002E32EA">
        <w:rPr>
          <w:rFonts w:ascii="方正小标宋简体" w:eastAsia="方正小标宋简体" w:hAnsi="宋体" w:cs="宋体" w:hint="eastAsia"/>
          <w:bCs/>
          <w:sz w:val="44"/>
          <w:szCs w:val="44"/>
        </w:rPr>
        <w:t>》的通知</w:t>
      </w:r>
    </w:p>
    <w:p w:rsidR="002E32EA" w:rsidRDefault="002E32EA">
      <w:pPr>
        <w:spacing w:line="560" w:lineRule="exact"/>
        <w:ind w:firstLineChars="200" w:firstLine="640"/>
        <w:rPr>
          <w:rFonts w:ascii="仿宋_GB2312" w:eastAsia="仿宋_GB2312" w:hAnsi="Calibri"/>
          <w:sz w:val="32"/>
          <w:szCs w:val="32"/>
        </w:rPr>
      </w:pPr>
    </w:p>
    <w:p w:rsidR="002E32EA" w:rsidRPr="00822259" w:rsidRDefault="002E32EA" w:rsidP="00822259">
      <w:pPr>
        <w:spacing w:line="600" w:lineRule="exact"/>
        <w:rPr>
          <w:rFonts w:ascii="楷体_GB2312" w:eastAsia="楷体_GB2312" w:hAnsi="宋体"/>
          <w:sz w:val="32"/>
          <w:szCs w:val="32"/>
        </w:rPr>
      </w:pPr>
      <w:r w:rsidRPr="00822259">
        <w:rPr>
          <w:rFonts w:ascii="楷体_GB2312" w:eastAsia="楷体_GB2312" w:hAnsi="宋体" w:hint="eastAsia"/>
          <w:sz w:val="32"/>
          <w:szCs w:val="32"/>
        </w:rPr>
        <w:t>各</w:t>
      </w:r>
      <w:r w:rsidR="00822259" w:rsidRPr="00822259">
        <w:rPr>
          <w:rFonts w:ascii="楷体_GB2312" w:eastAsia="楷体_GB2312" w:hAnsi="宋体" w:hint="eastAsia"/>
          <w:sz w:val="32"/>
          <w:szCs w:val="32"/>
        </w:rPr>
        <w:t>部门</w:t>
      </w:r>
      <w:r w:rsidR="00822259" w:rsidRPr="00822259">
        <w:rPr>
          <w:rFonts w:ascii="楷体_GB2312" w:eastAsia="楷体_GB2312" w:hAnsi="宋体"/>
          <w:sz w:val="32"/>
          <w:szCs w:val="32"/>
        </w:rPr>
        <w:t>、</w:t>
      </w:r>
      <w:r w:rsidRPr="00822259">
        <w:rPr>
          <w:rFonts w:ascii="楷体_GB2312" w:eastAsia="楷体_GB2312" w:hAnsi="宋体" w:hint="eastAsia"/>
          <w:sz w:val="32"/>
          <w:szCs w:val="32"/>
        </w:rPr>
        <w:t>单位:</w:t>
      </w:r>
    </w:p>
    <w:p w:rsidR="00822259" w:rsidRPr="00433148" w:rsidRDefault="002E32EA" w:rsidP="00822259">
      <w:pPr>
        <w:spacing w:line="600" w:lineRule="exact"/>
        <w:ind w:firstLineChars="200" w:firstLine="640"/>
        <w:rPr>
          <w:rFonts w:ascii="楷体_GB2312" w:eastAsia="楷体_GB2312" w:hAnsi="宋体"/>
          <w:sz w:val="32"/>
          <w:szCs w:val="32"/>
        </w:rPr>
      </w:pPr>
      <w:r w:rsidRPr="00822259">
        <w:rPr>
          <w:rFonts w:ascii="楷体_GB2312" w:eastAsia="楷体_GB2312" w:hAnsi="宋体" w:hint="eastAsia"/>
          <w:sz w:val="32"/>
          <w:szCs w:val="32"/>
        </w:rPr>
        <w:t>《</w:t>
      </w:r>
      <w:r w:rsidR="00C81603" w:rsidRPr="00C81603">
        <w:rPr>
          <w:rFonts w:ascii="楷体_GB2312" w:eastAsia="楷体_GB2312" w:hAnsi="宋体" w:hint="eastAsia"/>
          <w:sz w:val="32"/>
          <w:szCs w:val="32"/>
        </w:rPr>
        <w:t>北京青年政治学院科研项目管理办法</w:t>
      </w:r>
      <w:r w:rsidRPr="00822259">
        <w:rPr>
          <w:rFonts w:ascii="楷体_GB2312" w:eastAsia="楷体_GB2312" w:hAnsi="宋体" w:hint="eastAsia"/>
          <w:sz w:val="32"/>
          <w:szCs w:val="32"/>
        </w:rPr>
        <w:t>》</w:t>
      </w:r>
      <w:r w:rsidR="00822259">
        <w:rPr>
          <w:rFonts w:ascii="楷体_GB2312" w:eastAsia="楷体_GB2312" w:hAnsi="宋体" w:hint="eastAsia"/>
          <w:sz w:val="32"/>
          <w:szCs w:val="32"/>
        </w:rPr>
        <w:t>经2</w:t>
      </w:r>
      <w:r w:rsidR="00822259">
        <w:rPr>
          <w:rFonts w:ascii="楷体_GB2312" w:eastAsia="楷体_GB2312" w:hAnsi="宋体"/>
          <w:sz w:val="32"/>
          <w:szCs w:val="32"/>
        </w:rPr>
        <w:t>022</w:t>
      </w:r>
      <w:r w:rsidR="00822259">
        <w:rPr>
          <w:rFonts w:ascii="楷体_GB2312" w:eastAsia="楷体_GB2312" w:hAnsi="宋体" w:hint="eastAsia"/>
          <w:sz w:val="32"/>
          <w:szCs w:val="32"/>
        </w:rPr>
        <w:t>年</w:t>
      </w:r>
      <w:r w:rsidR="00822259" w:rsidRPr="00485984">
        <w:rPr>
          <w:rFonts w:ascii="楷体_GB2312" w:eastAsia="楷体_GB2312" w:hAnsi="宋体" w:hint="eastAsia"/>
          <w:color w:val="000000" w:themeColor="text1"/>
          <w:sz w:val="32"/>
          <w:szCs w:val="32"/>
        </w:rPr>
        <w:t>第</w:t>
      </w:r>
      <w:r w:rsidR="00ED7ED8" w:rsidRPr="00485984">
        <w:rPr>
          <w:rFonts w:ascii="楷体_GB2312" w:eastAsia="楷体_GB2312" w:hAnsi="宋体" w:hint="eastAsia"/>
          <w:color w:val="000000" w:themeColor="text1"/>
          <w:sz w:val="32"/>
          <w:szCs w:val="32"/>
        </w:rPr>
        <w:t>11</w:t>
      </w:r>
      <w:r w:rsidR="00822259" w:rsidRPr="00485984">
        <w:rPr>
          <w:rFonts w:ascii="楷体_GB2312" w:eastAsia="楷体_GB2312" w:hAnsi="宋体" w:hint="eastAsia"/>
          <w:color w:val="000000" w:themeColor="text1"/>
          <w:sz w:val="32"/>
          <w:szCs w:val="32"/>
        </w:rPr>
        <w:t>次</w:t>
      </w:r>
      <w:r w:rsidR="00822259">
        <w:rPr>
          <w:rFonts w:ascii="楷体_GB2312" w:eastAsia="楷体_GB2312" w:hAnsi="宋体" w:hint="eastAsia"/>
          <w:sz w:val="32"/>
          <w:szCs w:val="32"/>
        </w:rPr>
        <w:t>院长办公会审议通过，现</w:t>
      </w:r>
      <w:r w:rsidR="00822259" w:rsidRPr="00433148">
        <w:rPr>
          <w:rFonts w:ascii="楷体_GB2312" w:eastAsia="楷体_GB2312" w:hAnsi="宋体" w:hint="eastAsia"/>
          <w:sz w:val="32"/>
          <w:szCs w:val="32"/>
        </w:rPr>
        <w:t>印发给你们，</w:t>
      </w:r>
      <w:r w:rsidR="00822259" w:rsidRPr="00874D08">
        <w:rPr>
          <w:rFonts w:ascii="楷体_GB2312" w:eastAsia="楷体_GB2312" w:hAnsi="宋体" w:hint="eastAsia"/>
          <w:sz w:val="32"/>
          <w:szCs w:val="32"/>
        </w:rPr>
        <w:t>请认真遵照执行</w:t>
      </w:r>
      <w:r w:rsidR="00822259" w:rsidRPr="00433148">
        <w:rPr>
          <w:rFonts w:ascii="楷体_GB2312" w:eastAsia="楷体_GB2312" w:hAnsi="宋体" w:hint="eastAsia"/>
          <w:sz w:val="32"/>
          <w:szCs w:val="32"/>
        </w:rPr>
        <w:t>。</w:t>
      </w:r>
    </w:p>
    <w:p w:rsidR="00822259" w:rsidRPr="00936CC6" w:rsidRDefault="00822259" w:rsidP="00822259">
      <w:pPr>
        <w:spacing w:line="560" w:lineRule="exact"/>
        <w:ind w:firstLineChars="200" w:firstLine="6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Default="00822259" w:rsidP="00822259">
      <w:pPr>
        <w:spacing w:line="560" w:lineRule="exact"/>
        <w:ind w:leftChars="1695" w:left="3559" w:firstLineChars="450" w:firstLine="1440"/>
        <w:jc w:val="left"/>
        <w:rPr>
          <w:rFonts w:ascii="仿宋_GB2312" w:eastAsia="仿宋_GB2312" w:hAnsi="Calibri"/>
          <w:sz w:val="32"/>
          <w:szCs w:val="32"/>
        </w:rPr>
      </w:pPr>
    </w:p>
    <w:p w:rsidR="00822259" w:rsidRPr="00936CC6" w:rsidRDefault="00822259" w:rsidP="00822259">
      <w:pPr>
        <w:spacing w:line="560" w:lineRule="exact"/>
        <w:ind w:leftChars="1695" w:left="3559" w:firstLineChars="450" w:firstLine="1440"/>
        <w:jc w:val="left"/>
        <w:rPr>
          <w:rFonts w:ascii="楷体_GB2312" w:eastAsia="楷体_GB2312" w:hAnsi="宋体"/>
          <w:sz w:val="32"/>
          <w:szCs w:val="32"/>
        </w:rPr>
      </w:pPr>
      <w:r w:rsidRPr="00936CC6">
        <w:rPr>
          <w:rFonts w:ascii="楷体_GB2312" w:eastAsia="楷体_GB2312" w:hAnsi="宋体" w:hint="eastAsia"/>
          <w:sz w:val="32"/>
          <w:szCs w:val="32"/>
        </w:rPr>
        <w:t>北京青年政治学院</w:t>
      </w:r>
    </w:p>
    <w:p w:rsidR="00822259" w:rsidRDefault="00822259" w:rsidP="00822259">
      <w:pPr>
        <w:spacing w:line="560" w:lineRule="exact"/>
        <w:ind w:firstLineChars="1600" w:firstLine="5120"/>
        <w:jc w:val="left"/>
        <w:rPr>
          <w:rFonts w:ascii="方正小标宋简体" w:eastAsia="方正小标宋简体"/>
          <w:sz w:val="44"/>
          <w:szCs w:val="44"/>
        </w:rPr>
      </w:pPr>
      <w:r w:rsidRPr="00936CC6">
        <w:rPr>
          <w:rFonts w:ascii="楷体_GB2312" w:eastAsia="楷体_GB2312" w:hAnsi="宋体" w:hint="eastAsia"/>
          <w:sz w:val="32"/>
          <w:szCs w:val="32"/>
        </w:rPr>
        <w:t>2022年</w:t>
      </w:r>
      <w:r w:rsidR="005A5F09">
        <w:rPr>
          <w:rFonts w:ascii="楷体_GB2312" w:eastAsia="楷体_GB2312" w:hAnsi="宋体" w:hint="eastAsia"/>
          <w:sz w:val="32"/>
          <w:szCs w:val="32"/>
        </w:rPr>
        <w:t>6</w:t>
      </w:r>
      <w:r w:rsidRPr="00936CC6">
        <w:rPr>
          <w:rFonts w:ascii="楷体_GB2312" w:eastAsia="楷体_GB2312" w:hAnsi="宋体" w:hint="eastAsia"/>
          <w:sz w:val="32"/>
          <w:szCs w:val="32"/>
        </w:rPr>
        <w:t>月</w:t>
      </w:r>
      <w:r w:rsidR="002A6693">
        <w:rPr>
          <w:rFonts w:ascii="楷体_GB2312" w:eastAsia="楷体_GB2312" w:hAnsi="宋体"/>
          <w:sz w:val="32"/>
          <w:szCs w:val="32"/>
        </w:rPr>
        <w:t>7</w:t>
      </w:r>
      <w:r w:rsidRPr="00936CC6">
        <w:rPr>
          <w:rFonts w:ascii="楷体_GB2312" w:eastAsia="楷体_GB2312" w:hAnsi="宋体" w:hint="eastAsia"/>
          <w:sz w:val="32"/>
          <w:szCs w:val="32"/>
        </w:rPr>
        <w:t>日</w:t>
      </w:r>
    </w:p>
    <w:p w:rsidR="002E32EA" w:rsidRPr="00822259" w:rsidRDefault="002E32EA" w:rsidP="00822259">
      <w:pPr>
        <w:spacing w:line="560" w:lineRule="exact"/>
        <w:ind w:firstLineChars="200" w:firstLine="880"/>
        <w:jc w:val="left"/>
        <w:rPr>
          <w:rFonts w:ascii="方正小标宋简体" w:eastAsia="方正小标宋简体"/>
          <w:sz w:val="44"/>
          <w:szCs w:val="44"/>
        </w:rPr>
      </w:pPr>
    </w:p>
    <w:p w:rsidR="002E32EA" w:rsidRDefault="002E32EA">
      <w:pPr>
        <w:spacing w:line="560" w:lineRule="exact"/>
        <w:jc w:val="center"/>
        <w:rPr>
          <w:rFonts w:ascii="方正小标宋简体" w:eastAsia="方正小标宋简体"/>
          <w:sz w:val="44"/>
          <w:szCs w:val="44"/>
        </w:rPr>
      </w:pPr>
    </w:p>
    <w:p w:rsidR="00822259" w:rsidRDefault="00822259">
      <w:pPr>
        <w:spacing w:line="560" w:lineRule="exact"/>
        <w:jc w:val="center"/>
        <w:rPr>
          <w:rFonts w:ascii="方正小标宋简体" w:eastAsia="方正小标宋简体"/>
          <w:sz w:val="44"/>
          <w:szCs w:val="44"/>
        </w:rPr>
      </w:pPr>
    </w:p>
    <w:p w:rsidR="002E32EA" w:rsidRDefault="00C81603">
      <w:pPr>
        <w:spacing w:line="560" w:lineRule="exact"/>
        <w:jc w:val="center"/>
        <w:rPr>
          <w:rFonts w:ascii="方正小标宋简体" w:eastAsia="方正小标宋简体"/>
          <w:sz w:val="44"/>
          <w:szCs w:val="44"/>
        </w:rPr>
      </w:pPr>
      <w:r w:rsidRPr="00C81603">
        <w:rPr>
          <w:rFonts w:ascii="方正小标宋简体" w:eastAsia="方正小标宋简体" w:hint="eastAsia"/>
          <w:sz w:val="44"/>
          <w:szCs w:val="44"/>
        </w:rPr>
        <w:lastRenderedPageBreak/>
        <w:t>北京青年政治学院科研项目管理办法</w:t>
      </w:r>
    </w:p>
    <w:p w:rsidR="002E32EA" w:rsidRDefault="002E32EA">
      <w:pPr>
        <w:spacing w:line="560" w:lineRule="exact"/>
        <w:jc w:val="center"/>
        <w:rPr>
          <w:rFonts w:ascii="方正小标宋简体" w:eastAsia="方正小标宋简体"/>
          <w:sz w:val="44"/>
          <w:szCs w:val="44"/>
        </w:rPr>
      </w:pPr>
    </w:p>
    <w:p w:rsidR="002E32EA" w:rsidRDefault="00E6331F" w:rsidP="002A6693">
      <w:pPr>
        <w:jc w:val="center"/>
        <w:rPr>
          <w:rFonts w:ascii="仿宋_GB2312" w:eastAsia="仿宋_GB2312" w:hAnsi="仿宋_GB2312" w:cs="仿宋_GB2312"/>
          <w:bCs/>
          <w:color w:val="000000"/>
          <w:kern w:val="0"/>
          <w:sz w:val="32"/>
          <w:szCs w:val="32"/>
        </w:rPr>
      </w:pPr>
      <w:r w:rsidRPr="00E6331F">
        <w:rPr>
          <w:rFonts w:ascii="仿宋_GB2312" w:eastAsia="仿宋_GB2312" w:hAnsi="仿宋_GB2312" w:cs="仿宋_GB2312" w:hint="eastAsia"/>
          <w:bCs/>
          <w:color w:val="000000"/>
          <w:kern w:val="0"/>
          <w:sz w:val="32"/>
          <w:szCs w:val="32"/>
        </w:rPr>
        <w:t>（</w:t>
      </w:r>
      <w:r w:rsidR="00E31F85" w:rsidRPr="00E31F85">
        <w:rPr>
          <w:rFonts w:ascii="仿宋_GB2312" w:eastAsia="仿宋_GB2312" w:hAnsi="仿宋_GB2312" w:cs="仿宋_GB2312" w:hint="eastAsia"/>
          <w:bCs/>
          <w:color w:val="000000"/>
          <w:kern w:val="0"/>
          <w:sz w:val="32"/>
          <w:szCs w:val="32"/>
        </w:rPr>
        <w:t>2012年11月7日</w:t>
      </w:r>
      <w:r w:rsidR="00E0022F" w:rsidRPr="00E0022F">
        <w:rPr>
          <w:rFonts w:ascii="仿宋_GB2312" w:eastAsia="仿宋_GB2312" w:hAnsi="仿宋_GB2312" w:cs="仿宋_GB2312" w:hint="eastAsia"/>
          <w:bCs/>
          <w:color w:val="000000"/>
          <w:kern w:val="0"/>
          <w:sz w:val="32"/>
          <w:szCs w:val="32"/>
        </w:rPr>
        <w:t>通过</w:t>
      </w:r>
      <w:r w:rsidRPr="00E6331F">
        <w:rPr>
          <w:rFonts w:ascii="仿宋_GB2312" w:eastAsia="仿宋_GB2312" w:hAnsi="仿宋_GB2312" w:cs="仿宋_GB2312" w:hint="eastAsia"/>
          <w:bCs/>
          <w:color w:val="000000"/>
          <w:kern w:val="0"/>
          <w:sz w:val="32"/>
          <w:szCs w:val="32"/>
        </w:rPr>
        <w:t>，2022年5月</w:t>
      </w:r>
      <w:r>
        <w:rPr>
          <w:rFonts w:ascii="仿宋_GB2312" w:eastAsia="仿宋_GB2312" w:hAnsi="仿宋_GB2312" w:cs="仿宋_GB2312" w:hint="eastAsia"/>
          <w:bCs/>
          <w:color w:val="000000"/>
          <w:kern w:val="0"/>
          <w:sz w:val="32"/>
          <w:szCs w:val="32"/>
        </w:rPr>
        <w:t>25</w:t>
      </w:r>
      <w:r w:rsidRPr="00E6331F">
        <w:rPr>
          <w:rFonts w:ascii="仿宋_GB2312" w:eastAsia="仿宋_GB2312" w:hAnsi="仿宋_GB2312" w:cs="仿宋_GB2312" w:hint="eastAsia"/>
          <w:bCs/>
          <w:color w:val="000000"/>
          <w:kern w:val="0"/>
          <w:sz w:val="32"/>
          <w:szCs w:val="32"/>
        </w:rPr>
        <w:t>日院长办公会第</w:t>
      </w:r>
      <w:r>
        <w:rPr>
          <w:rFonts w:ascii="仿宋_GB2312" w:eastAsia="仿宋_GB2312" w:hAnsi="仿宋_GB2312" w:cs="仿宋_GB2312" w:hint="eastAsia"/>
          <w:bCs/>
          <w:color w:val="000000"/>
          <w:kern w:val="0"/>
          <w:sz w:val="32"/>
          <w:szCs w:val="32"/>
        </w:rPr>
        <w:t>11</w:t>
      </w:r>
      <w:r w:rsidRPr="00E6331F">
        <w:rPr>
          <w:rFonts w:ascii="仿宋_GB2312" w:eastAsia="仿宋_GB2312" w:hAnsi="仿宋_GB2312" w:cs="仿宋_GB2312" w:hint="eastAsia"/>
          <w:bCs/>
          <w:color w:val="000000"/>
          <w:kern w:val="0"/>
          <w:sz w:val="32"/>
          <w:szCs w:val="32"/>
        </w:rPr>
        <w:t>次会议第一次修订）</w:t>
      </w:r>
    </w:p>
    <w:p w:rsidR="002E32EA" w:rsidRDefault="002E32EA">
      <w:pPr>
        <w:snapToGrid w:val="0"/>
        <w:spacing w:line="360" w:lineRule="auto"/>
        <w:ind w:firstLineChars="200" w:firstLine="643"/>
        <w:rPr>
          <w:rFonts w:ascii="仿宋_GB2312" w:eastAsia="仿宋_GB2312" w:hAnsi="宋体"/>
          <w:b/>
          <w:color w:val="000000"/>
          <w:sz w:val="32"/>
          <w:szCs w:val="32"/>
        </w:rPr>
      </w:pPr>
    </w:p>
    <w:p w:rsidR="00E31F85" w:rsidRPr="007C6329" w:rsidRDefault="00E31F85" w:rsidP="00E31F85">
      <w:pPr>
        <w:widowControl/>
        <w:spacing w:line="560" w:lineRule="exact"/>
        <w:ind w:firstLineChars="200" w:firstLine="640"/>
        <w:jc w:val="center"/>
        <w:rPr>
          <w:rFonts w:ascii="黑体" w:eastAsia="黑体" w:hAnsi="宋体"/>
          <w:sz w:val="32"/>
          <w:szCs w:val="32"/>
        </w:rPr>
      </w:pPr>
      <w:r w:rsidRPr="007C6329">
        <w:rPr>
          <w:rFonts w:ascii="黑体" w:eastAsia="黑体" w:hAnsi="宋体" w:hint="eastAsia"/>
          <w:sz w:val="32"/>
          <w:szCs w:val="32"/>
        </w:rPr>
        <w:t>一</w:t>
      </w:r>
      <w:r w:rsidR="00532A30">
        <w:rPr>
          <w:rFonts w:ascii="黑体" w:eastAsia="黑体" w:hAnsi="宋体" w:hint="eastAsia"/>
          <w:sz w:val="32"/>
          <w:szCs w:val="32"/>
        </w:rPr>
        <w:t>、</w:t>
      </w:r>
      <w:r w:rsidRPr="007C6329">
        <w:rPr>
          <w:rFonts w:ascii="黑体" w:eastAsia="黑体" w:hAnsi="宋体" w:hint="eastAsia"/>
          <w:sz w:val="32"/>
          <w:szCs w:val="32"/>
        </w:rPr>
        <w:t>总  则</w:t>
      </w:r>
    </w:p>
    <w:p w:rsidR="00E31F85" w:rsidRPr="007C6329" w:rsidRDefault="00E31F85" w:rsidP="00E31F85">
      <w:pPr>
        <w:adjustRightInd w:val="0"/>
        <w:snapToGrid w:val="0"/>
        <w:spacing w:line="560" w:lineRule="exact"/>
        <w:ind w:firstLineChars="200" w:firstLine="643"/>
        <w:rPr>
          <w:rFonts w:ascii="仿宋_GB2312" w:eastAsia="仿宋_GB2312" w:hAnsi="宋体"/>
          <w:sz w:val="32"/>
          <w:szCs w:val="32"/>
        </w:rPr>
      </w:pPr>
      <w:r w:rsidRPr="00315DBE">
        <w:rPr>
          <w:rFonts w:ascii="仿宋_GB2312" w:eastAsia="仿宋_GB2312" w:hAnsi="宋体" w:hint="eastAsia"/>
          <w:b/>
          <w:sz w:val="32"/>
          <w:szCs w:val="32"/>
        </w:rPr>
        <w:t>第一条</w:t>
      </w:r>
      <w:r w:rsidRPr="00315DBE">
        <w:rPr>
          <w:rFonts w:ascii="仿宋_GB2312" w:eastAsia="仿宋_GB2312" w:hAnsi="宋体" w:hint="eastAsia"/>
          <w:sz w:val="32"/>
          <w:szCs w:val="32"/>
        </w:rPr>
        <w:t xml:space="preserve">　</w:t>
      </w:r>
      <w:r w:rsidRPr="007C6329">
        <w:rPr>
          <w:rFonts w:ascii="仿宋_GB2312" w:eastAsia="仿宋_GB2312" w:hAnsi="宋体" w:hint="eastAsia"/>
          <w:sz w:val="32"/>
          <w:szCs w:val="32"/>
        </w:rPr>
        <w:t>为加强学校科研项目管理</w:t>
      </w:r>
      <w:r w:rsidRPr="007C6329">
        <w:rPr>
          <w:rFonts w:ascii="仿宋_GB2312" w:eastAsia="仿宋_GB2312" w:hAnsi="宋体" w:cs="宋体" w:hint="eastAsia"/>
          <w:kern w:val="0"/>
          <w:sz w:val="32"/>
          <w:szCs w:val="32"/>
        </w:rPr>
        <w:t>工作规范化、标准化，</w:t>
      </w:r>
      <w:r w:rsidRPr="007C6329">
        <w:rPr>
          <w:rFonts w:ascii="仿宋_GB2312" w:eastAsia="仿宋_GB2312" w:hAnsi="宋体" w:hint="eastAsia"/>
          <w:sz w:val="32"/>
          <w:szCs w:val="32"/>
        </w:rPr>
        <w:t>保证研究工作的顺利开展</w:t>
      </w:r>
      <w:r w:rsidRPr="007C6329">
        <w:rPr>
          <w:rFonts w:ascii="仿宋_GB2312" w:eastAsia="仿宋_GB2312" w:hAnsi="宋体" w:cs="宋体" w:hint="eastAsia"/>
          <w:kern w:val="0"/>
          <w:sz w:val="32"/>
          <w:szCs w:val="32"/>
        </w:rPr>
        <w:t>，</w:t>
      </w:r>
      <w:r w:rsidRPr="007C6329">
        <w:rPr>
          <w:rFonts w:ascii="仿宋_GB2312" w:eastAsia="仿宋_GB2312" w:hAnsi="宋体" w:hint="eastAsia"/>
          <w:sz w:val="32"/>
          <w:szCs w:val="32"/>
        </w:rPr>
        <w:t>结合学校实际，</w:t>
      </w:r>
      <w:r w:rsidRPr="007C6329">
        <w:rPr>
          <w:rFonts w:ascii="仿宋_GB2312" w:eastAsia="仿宋_GB2312" w:hAnsi="宋体"/>
          <w:sz w:val="32"/>
          <w:szCs w:val="32"/>
        </w:rPr>
        <w:t>特制定本办法</w:t>
      </w:r>
      <w:r w:rsidRPr="007C6329">
        <w:rPr>
          <w:rFonts w:ascii="仿宋_GB2312" w:eastAsia="仿宋_GB2312" w:hAnsi="宋体" w:hint="eastAsia"/>
          <w:sz w:val="32"/>
          <w:szCs w:val="32"/>
        </w:rPr>
        <w:t>。</w:t>
      </w:r>
    </w:p>
    <w:p w:rsidR="00E31F85" w:rsidRPr="007C6329" w:rsidRDefault="00E31F85" w:rsidP="00E31F85">
      <w:pPr>
        <w:adjustRightInd w:val="0"/>
        <w:snapToGrid w:val="0"/>
        <w:spacing w:line="560" w:lineRule="exact"/>
        <w:ind w:firstLineChars="200" w:firstLine="643"/>
        <w:rPr>
          <w:rFonts w:ascii="仿宋_GB2312" w:eastAsia="仿宋_GB2312" w:hAnsi="宋体"/>
          <w:sz w:val="32"/>
          <w:szCs w:val="32"/>
        </w:rPr>
      </w:pPr>
      <w:r w:rsidRPr="007C6329">
        <w:rPr>
          <w:rFonts w:ascii="仿宋_GB2312" w:eastAsia="仿宋_GB2312" w:hAnsi="宋体" w:hint="eastAsia"/>
          <w:b/>
          <w:sz w:val="32"/>
          <w:szCs w:val="32"/>
        </w:rPr>
        <w:t>第</w:t>
      </w:r>
      <w:r w:rsidRPr="007C6329">
        <w:rPr>
          <w:rFonts w:ascii="仿宋_GB2312" w:eastAsia="仿宋_GB2312" w:hAnsi="宋体" w:cs="宋体" w:hint="eastAsia"/>
          <w:b/>
          <w:kern w:val="0"/>
          <w:sz w:val="32"/>
          <w:szCs w:val="32"/>
        </w:rPr>
        <w:t>二</w:t>
      </w:r>
      <w:r w:rsidRPr="007C6329">
        <w:rPr>
          <w:rFonts w:ascii="仿宋_GB2312" w:eastAsia="仿宋_GB2312" w:hAnsi="宋体" w:hint="eastAsia"/>
          <w:b/>
          <w:sz w:val="32"/>
          <w:szCs w:val="32"/>
        </w:rPr>
        <w:t xml:space="preserve">条　</w:t>
      </w:r>
      <w:r w:rsidRPr="007C6329">
        <w:rPr>
          <w:rFonts w:ascii="仿宋_GB2312" w:eastAsia="仿宋_GB2312" w:hAnsi="宋体" w:hint="eastAsia"/>
          <w:sz w:val="32"/>
          <w:szCs w:val="32"/>
        </w:rPr>
        <w:t>本办法所称科研项目，是指由学校在编在岗教职工在科学研究中取得的、以北京青年政治学院或相关科研平台为第一承担及完成单位、已获得资助或立项的各级各类研究项目。</w:t>
      </w:r>
    </w:p>
    <w:p w:rsidR="00E31F85" w:rsidRPr="007C6329" w:rsidRDefault="00E31F85" w:rsidP="00E31F85">
      <w:pPr>
        <w:adjustRightInd w:val="0"/>
        <w:snapToGrid w:val="0"/>
        <w:spacing w:line="560" w:lineRule="exact"/>
        <w:ind w:firstLineChars="200" w:firstLine="643"/>
        <w:rPr>
          <w:rFonts w:ascii="仿宋_GB2312" w:eastAsia="仿宋_GB2312" w:hAnsi="宋体"/>
          <w:sz w:val="32"/>
          <w:szCs w:val="32"/>
        </w:rPr>
      </w:pPr>
      <w:r w:rsidRPr="007C6329">
        <w:rPr>
          <w:rFonts w:ascii="仿宋_GB2312" w:eastAsia="仿宋_GB2312" w:hAnsi="宋体" w:cs="宋体" w:hint="eastAsia"/>
          <w:b/>
          <w:kern w:val="0"/>
          <w:sz w:val="32"/>
          <w:szCs w:val="32"/>
        </w:rPr>
        <w:t>第</w:t>
      </w:r>
      <w:r w:rsidRPr="007C6329">
        <w:rPr>
          <w:rFonts w:ascii="仿宋_GB2312" w:eastAsia="仿宋_GB2312" w:hAnsi="宋体" w:hint="eastAsia"/>
          <w:b/>
          <w:sz w:val="32"/>
          <w:szCs w:val="32"/>
        </w:rPr>
        <w:t>三</w:t>
      </w:r>
      <w:r w:rsidRPr="007C6329">
        <w:rPr>
          <w:rFonts w:ascii="仿宋_GB2312" w:eastAsia="仿宋_GB2312" w:hAnsi="宋体" w:cs="宋体" w:hint="eastAsia"/>
          <w:b/>
          <w:kern w:val="0"/>
          <w:sz w:val="32"/>
          <w:szCs w:val="32"/>
        </w:rPr>
        <w:t xml:space="preserve">条　</w:t>
      </w:r>
      <w:r w:rsidRPr="007C6329">
        <w:rPr>
          <w:rFonts w:ascii="仿宋_GB2312" w:eastAsia="仿宋_GB2312" w:hAnsi="宋体" w:hint="eastAsia"/>
          <w:sz w:val="32"/>
          <w:szCs w:val="32"/>
        </w:rPr>
        <w:t>科研项目必须</w:t>
      </w:r>
      <w:r w:rsidRPr="007C6329">
        <w:rPr>
          <w:rFonts w:ascii="仿宋_GB2312" w:eastAsia="仿宋_GB2312" w:hAnsi="宋体"/>
          <w:sz w:val="32"/>
          <w:szCs w:val="32"/>
        </w:rPr>
        <w:t>坚持以马克思主义为指导，充分体现习近平新时代中国特色社会主义思想，坚持正确的政治方向、价值取向和</w:t>
      </w:r>
      <w:r w:rsidRPr="007C6329">
        <w:rPr>
          <w:rFonts w:ascii="仿宋_GB2312" w:eastAsia="仿宋_GB2312" w:hAnsi="宋体" w:hint="eastAsia"/>
          <w:sz w:val="32"/>
          <w:szCs w:val="32"/>
        </w:rPr>
        <w:t>学术</w:t>
      </w:r>
      <w:r w:rsidRPr="007C6329">
        <w:rPr>
          <w:rFonts w:ascii="仿宋_GB2312" w:eastAsia="仿宋_GB2312" w:hAnsi="宋体"/>
          <w:sz w:val="32"/>
          <w:szCs w:val="32"/>
        </w:rPr>
        <w:t>导向。</w:t>
      </w:r>
    </w:p>
    <w:p w:rsidR="00E31F85" w:rsidRPr="007C6329" w:rsidRDefault="00E31F85" w:rsidP="00E31F85">
      <w:pPr>
        <w:widowControl/>
        <w:tabs>
          <w:tab w:val="left" w:pos="567"/>
        </w:tabs>
        <w:adjustRightInd w:val="0"/>
        <w:snapToGrid w:val="0"/>
        <w:spacing w:line="560" w:lineRule="exact"/>
        <w:ind w:firstLineChars="200" w:firstLine="643"/>
        <w:rPr>
          <w:rFonts w:ascii="仿宋_GB2312" w:eastAsia="仿宋_GB2312" w:hAnsi="宋体"/>
          <w:sz w:val="32"/>
          <w:szCs w:val="32"/>
        </w:rPr>
      </w:pPr>
      <w:r w:rsidRPr="007C6329">
        <w:rPr>
          <w:rFonts w:ascii="仿宋_GB2312" w:eastAsia="仿宋_GB2312" w:hAnsi="宋体" w:cs="宋体" w:hint="eastAsia"/>
          <w:b/>
          <w:kern w:val="0"/>
          <w:sz w:val="32"/>
          <w:szCs w:val="32"/>
        </w:rPr>
        <w:t>第</w:t>
      </w:r>
      <w:r w:rsidRPr="007C6329">
        <w:rPr>
          <w:rFonts w:ascii="仿宋_GB2312" w:eastAsia="仿宋_GB2312" w:hAnsi="宋体" w:hint="eastAsia"/>
          <w:b/>
          <w:sz w:val="32"/>
          <w:szCs w:val="32"/>
        </w:rPr>
        <w:t>四</w:t>
      </w:r>
      <w:r w:rsidRPr="007C6329">
        <w:rPr>
          <w:rFonts w:ascii="仿宋_GB2312" w:eastAsia="仿宋_GB2312" w:hAnsi="宋体" w:cs="宋体" w:hint="eastAsia"/>
          <w:b/>
          <w:kern w:val="0"/>
          <w:sz w:val="32"/>
          <w:szCs w:val="32"/>
        </w:rPr>
        <w:t>条</w:t>
      </w:r>
      <w:r w:rsidRPr="007C6329">
        <w:rPr>
          <w:rFonts w:ascii="仿宋_GB2312" w:eastAsia="仿宋_GB2312" w:hAnsi="宋体" w:hint="eastAsia"/>
          <w:sz w:val="32"/>
          <w:szCs w:val="32"/>
        </w:rPr>
        <w:t xml:space="preserve">　科研项目管理包括项目类别、管理职责、项目立项、项目实施、经费管理、项目结项、档案管理等。</w:t>
      </w:r>
    </w:p>
    <w:p w:rsidR="00E31F85" w:rsidRPr="007C6329" w:rsidRDefault="00E31F85" w:rsidP="00E31F85">
      <w:pPr>
        <w:widowControl/>
        <w:spacing w:line="560" w:lineRule="exact"/>
        <w:ind w:firstLineChars="200" w:firstLine="640"/>
        <w:jc w:val="center"/>
        <w:rPr>
          <w:rFonts w:ascii="黑体" w:eastAsia="黑体" w:hAnsi="宋体"/>
          <w:sz w:val="32"/>
          <w:szCs w:val="32"/>
        </w:rPr>
      </w:pPr>
      <w:r w:rsidRPr="007C6329">
        <w:rPr>
          <w:rFonts w:ascii="黑体" w:eastAsia="黑体" w:hAnsi="宋体" w:hint="eastAsia"/>
          <w:sz w:val="32"/>
          <w:szCs w:val="32"/>
        </w:rPr>
        <w:t>二</w:t>
      </w:r>
      <w:r w:rsidR="00532A30">
        <w:rPr>
          <w:rFonts w:ascii="黑体" w:eastAsia="黑体" w:hAnsi="宋体" w:hint="eastAsia"/>
          <w:sz w:val="32"/>
          <w:szCs w:val="32"/>
        </w:rPr>
        <w:t>、</w:t>
      </w:r>
      <w:r w:rsidRPr="007C6329">
        <w:rPr>
          <w:rFonts w:ascii="黑体" w:eastAsia="黑体" w:hAnsi="宋体" w:hint="eastAsia"/>
          <w:sz w:val="32"/>
          <w:szCs w:val="32"/>
        </w:rPr>
        <w:t>项目类别</w:t>
      </w:r>
    </w:p>
    <w:p w:rsidR="00E31F85" w:rsidRPr="007C6329" w:rsidRDefault="00E31F85" w:rsidP="00E31F85">
      <w:pPr>
        <w:adjustRightInd w:val="0"/>
        <w:snapToGrid w:val="0"/>
        <w:spacing w:line="560" w:lineRule="exact"/>
        <w:ind w:firstLineChars="200" w:firstLine="643"/>
        <w:rPr>
          <w:rFonts w:ascii="仿宋_GB2312" w:eastAsia="仿宋_GB2312" w:hAnsi="宋体" w:cs="宋体"/>
          <w:kern w:val="0"/>
          <w:sz w:val="32"/>
          <w:szCs w:val="32"/>
        </w:rPr>
      </w:pPr>
      <w:r w:rsidRPr="007C6329">
        <w:rPr>
          <w:rFonts w:ascii="仿宋_GB2312" w:eastAsia="仿宋_GB2312" w:hAnsi="宋体" w:hint="eastAsia"/>
          <w:b/>
          <w:sz w:val="32"/>
          <w:szCs w:val="32"/>
        </w:rPr>
        <w:t>第</w:t>
      </w:r>
      <w:r w:rsidRPr="007C6329">
        <w:rPr>
          <w:rFonts w:ascii="仿宋_GB2312" w:eastAsia="仿宋_GB2312" w:hAnsi="Calibri" w:cs="仿宋_GB2312" w:hint="eastAsia"/>
          <w:b/>
          <w:bCs/>
          <w:sz w:val="32"/>
          <w:szCs w:val="32"/>
        </w:rPr>
        <w:t>五</w:t>
      </w:r>
      <w:r w:rsidRPr="007C6329">
        <w:rPr>
          <w:rFonts w:ascii="仿宋_GB2312" w:eastAsia="仿宋_GB2312" w:hAnsi="宋体" w:hint="eastAsia"/>
          <w:b/>
          <w:sz w:val="32"/>
          <w:szCs w:val="32"/>
        </w:rPr>
        <w:t>条</w:t>
      </w:r>
      <w:r w:rsidRPr="007C6329">
        <w:rPr>
          <w:rFonts w:ascii="仿宋_GB2312" w:eastAsia="仿宋_GB2312" w:hAnsi="宋体" w:hint="eastAsia"/>
          <w:sz w:val="32"/>
          <w:szCs w:val="32"/>
        </w:rPr>
        <w:t xml:space="preserve">　科研项目主要包括：</w:t>
      </w:r>
      <w:r w:rsidRPr="007C6329">
        <w:rPr>
          <w:rFonts w:ascii="仿宋_GB2312" w:eastAsia="仿宋_GB2312" w:hAnsi="宋体" w:cs="宋体" w:hint="eastAsia"/>
          <w:kern w:val="0"/>
          <w:sz w:val="32"/>
          <w:szCs w:val="32"/>
        </w:rPr>
        <w:t>纵向</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项目、校级</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项目和横向</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项目三类。</w:t>
      </w:r>
    </w:p>
    <w:p w:rsidR="00E31F85" w:rsidRPr="007C6329" w:rsidRDefault="00E31F85" w:rsidP="00E31F85">
      <w:pPr>
        <w:widowControl/>
        <w:spacing w:line="560" w:lineRule="exact"/>
        <w:ind w:firstLineChars="200" w:firstLine="640"/>
        <w:rPr>
          <w:rFonts w:ascii="仿宋_GB2312" w:eastAsia="仿宋_GB2312" w:hAnsi="宋体"/>
          <w:sz w:val="32"/>
          <w:szCs w:val="32"/>
        </w:rPr>
      </w:pPr>
      <w:r w:rsidRPr="007C6329">
        <w:rPr>
          <w:rFonts w:ascii="仿宋_GB2312" w:eastAsia="仿宋_GB2312" w:hAnsi="宋体" w:hint="eastAsia"/>
          <w:sz w:val="32"/>
          <w:szCs w:val="32"/>
        </w:rPr>
        <w:t>1.纵向</w:t>
      </w:r>
      <w:r w:rsidRPr="007C6329">
        <w:rPr>
          <w:rFonts w:ascii="仿宋_GB2312" w:eastAsia="仿宋_GB2312" w:hAnsi="宋体"/>
          <w:sz w:val="32"/>
          <w:szCs w:val="32"/>
        </w:rPr>
        <w:t>科研</w:t>
      </w:r>
      <w:r w:rsidRPr="007C6329">
        <w:rPr>
          <w:rFonts w:ascii="仿宋_GB2312" w:eastAsia="仿宋_GB2312" w:hAnsi="宋体" w:hint="eastAsia"/>
          <w:sz w:val="32"/>
          <w:szCs w:val="32"/>
        </w:rPr>
        <w:t>项目。是指</w:t>
      </w:r>
      <w:r w:rsidRPr="007C6329">
        <w:rPr>
          <w:rFonts w:ascii="仿宋_GB2312" w:eastAsia="仿宋_GB2312" w:hAnsi="宋体"/>
          <w:sz w:val="32"/>
          <w:szCs w:val="32"/>
        </w:rPr>
        <w:t>由党政机关及有关组织按照国家发展规划和科学发展规律设立的，由科研处统一组织申报</w:t>
      </w:r>
      <w:r w:rsidRPr="007C6329">
        <w:rPr>
          <w:rFonts w:ascii="仿宋_GB2312" w:eastAsia="仿宋_GB2312" w:hAnsi="宋体" w:hint="eastAsia"/>
          <w:sz w:val="32"/>
          <w:szCs w:val="32"/>
        </w:rPr>
        <w:t>、</w:t>
      </w:r>
      <w:r w:rsidRPr="007C6329">
        <w:rPr>
          <w:rFonts w:ascii="仿宋_GB2312" w:eastAsia="仿宋_GB2312" w:hAnsi="宋体"/>
          <w:sz w:val="32"/>
          <w:szCs w:val="32"/>
        </w:rPr>
        <w:t>管理</w:t>
      </w:r>
      <w:r w:rsidRPr="007C6329">
        <w:rPr>
          <w:rFonts w:ascii="仿宋_GB2312" w:eastAsia="仿宋_GB2312" w:hAnsi="宋体" w:cs="宋体" w:hint="eastAsia"/>
          <w:kern w:val="0"/>
          <w:sz w:val="32"/>
          <w:szCs w:val="32"/>
        </w:rPr>
        <w:t>的</w:t>
      </w:r>
      <w:r w:rsidRPr="007C6329">
        <w:rPr>
          <w:rFonts w:ascii="仿宋_GB2312" w:eastAsia="仿宋_GB2312" w:hAnsi="宋体" w:hint="eastAsia"/>
          <w:sz w:val="32"/>
          <w:szCs w:val="32"/>
        </w:rPr>
        <w:t>，</w:t>
      </w:r>
      <w:r w:rsidRPr="007C6329">
        <w:rPr>
          <w:rFonts w:ascii="仿宋_GB2312" w:eastAsia="仿宋_GB2312" w:hAnsi="宋体"/>
          <w:sz w:val="32"/>
          <w:szCs w:val="32"/>
        </w:rPr>
        <w:t>一般通过公开招标等竞争方式确定的</w:t>
      </w:r>
      <w:r w:rsidRPr="007C6329">
        <w:rPr>
          <w:rFonts w:ascii="仿宋_GB2312" w:eastAsia="仿宋_GB2312" w:hAnsi="宋体" w:hint="eastAsia"/>
          <w:sz w:val="32"/>
          <w:szCs w:val="32"/>
        </w:rPr>
        <w:t>各级</w:t>
      </w:r>
      <w:r w:rsidRPr="007C6329">
        <w:rPr>
          <w:rFonts w:ascii="仿宋_GB2312" w:eastAsia="仿宋_GB2312" w:hAnsi="宋体"/>
          <w:sz w:val="32"/>
          <w:szCs w:val="32"/>
        </w:rPr>
        <w:t>各类研究项目</w:t>
      </w:r>
      <w:r w:rsidRPr="007C6329">
        <w:rPr>
          <w:rFonts w:ascii="仿宋_GB2312" w:eastAsia="仿宋_GB2312" w:hAnsi="宋体" w:hint="eastAsia"/>
          <w:sz w:val="32"/>
          <w:szCs w:val="32"/>
        </w:rPr>
        <w:t>。</w:t>
      </w:r>
      <w:r w:rsidRPr="007C6329">
        <w:rPr>
          <w:rFonts w:ascii="仿宋_GB2312" w:eastAsia="仿宋_GB2312" w:hAnsi="宋体"/>
          <w:sz w:val="32"/>
          <w:szCs w:val="32"/>
        </w:rPr>
        <w:t>参照立</w:t>
      </w:r>
      <w:r w:rsidRPr="007C6329">
        <w:rPr>
          <w:rFonts w:ascii="仿宋_GB2312" w:eastAsia="仿宋_GB2312" w:hAnsi="宋体"/>
          <w:sz w:val="32"/>
          <w:szCs w:val="32"/>
        </w:rPr>
        <w:lastRenderedPageBreak/>
        <w:t>项部门的行政级别，</w:t>
      </w:r>
      <w:r w:rsidRPr="007C6329">
        <w:rPr>
          <w:rFonts w:ascii="仿宋_GB2312" w:eastAsia="仿宋_GB2312" w:hAnsi="宋体" w:hint="eastAsia"/>
          <w:sz w:val="32"/>
          <w:szCs w:val="32"/>
        </w:rPr>
        <w:t>纵向</w:t>
      </w:r>
      <w:r w:rsidRPr="007C6329">
        <w:rPr>
          <w:rFonts w:ascii="仿宋_GB2312" w:eastAsia="仿宋_GB2312" w:hAnsi="宋体"/>
          <w:sz w:val="32"/>
          <w:szCs w:val="32"/>
        </w:rPr>
        <w:t>科研</w:t>
      </w:r>
      <w:r w:rsidRPr="007C6329">
        <w:rPr>
          <w:rFonts w:ascii="仿宋_GB2312" w:eastAsia="仿宋_GB2312" w:hAnsi="宋体" w:hint="eastAsia"/>
          <w:sz w:val="32"/>
          <w:szCs w:val="32"/>
        </w:rPr>
        <w:t>项目</w:t>
      </w:r>
      <w:r w:rsidRPr="007C6329">
        <w:rPr>
          <w:rFonts w:ascii="仿宋_GB2312" w:eastAsia="仿宋_GB2312" w:hAnsi="宋体"/>
          <w:sz w:val="32"/>
          <w:szCs w:val="32"/>
        </w:rPr>
        <w:t>分为</w:t>
      </w:r>
      <w:r w:rsidRPr="007C6329">
        <w:rPr>
          <w:rFonts w:ascii="仿宋_GB2312" w:eastAsia="仿宋_GB2312" w:hAnsi="宋体" w:hint="eastAsia"/>
          <w:sz w:val="32"/>
          <w:szCs w:val="32"/>
        </w:rPr>
        <w:t>国家级</w:t>
      </w:r>
      <w:r w:rsidRPr="007C6329">
        <w:rPr>
          <w:rFonts w:ascii="仿宋_GB2312" w:eastAsia="仿宋_GB2312" w:hAnsi="宋体"/>
          <w:sz w:val="32"/>
          <w:szCs w:val="32"/>
        </w:rPr>
        <w:t>科研</w:t>
      </w:r>
      <w:r w:rsidRPr="007C6329">
        <w:rPr>
          <w:rFonts w:ascii="仿宋_GB2312" w:eastAsia="仿宋_GB2312" w:hAnsi="宋体" w:hint="eastAsia"/>
          <w:sz w:val="32"/>
          <w:szCs w:val="32"/>
        </w:rPr>
        <w:t>项目、省部级</w:t>
      </w:r>
      <w:r w:rsidRPr="007C6329">
        <w:rPr>
          <w:rFonts w:ascii="仿宋_GB2312" w:eastAsia="仿宋_GB2312" w:hAnsi="宋体"/>
          <w:sz w:val="32"/>
          <w:szCs w:val="32"/>
        </w:rPr>
        <w:t>科研</w:t>
      </w:r>
      <w:r w:rsidRPr="007C6329">
        <w:rPr>
          <w:rFonts w:ascii="仿宋_GB2312" w:eastAsia="仿宋_GB2312" w:hAnsi="宋体" w:hint="eastAsia"/>
          <w:sz w:val="32"/>
          <w:szCs w:val="32"/>
        </w:rPr>
        <w:t>项目、厅局级</w:t>
      </w:r>
      <w:r w:rsidRPr="007C6329">
        <w:rPr>
          <w:rFonts w:ascii="仿宋_GB2312" w:eastAsia="仿宋_GB2312" w:hAnsi="宋体"/>
          <w:sz w:val="32"/>
          <w:szCs w:val="32"/>
        </w:rPr>
        <w:t>科研</w:t>
      </w:r>
      <w:r w:rsidRPr="007C6329">
        <w:rPr>
          <w:rFonts w:ascii="仿宋_GB2312" w:eastAsia="仿宋_GB2312" w:hAnsi="宋体" w:hint="eastAsia"/>
          <w:sz w:val="32"/>
          <w:szCs w:val="32"/>
        </w:rPr>
        <w:t>项目。</w:t>
      </w:r>
    </w:p>
    <w:p w:rsidR="00E31F85" w:rsidRPr="007C6329" w:rsidRDefault="00E31F85" w:rsidP="00E31F85">
      <w:pPr>
        <w:adjustRightInd w:val="0"/>
        <w:snapToGrid w:val="0"/>
        <w:spacing w:line="560" w:lineRule="exact"/>
        <w:ind w:firstLineChars="200" w:firstLine="640"/>
        <w:rPr>
          <w:rFonts w:ascii="仿宋_GB2312" w:eastAsia="仿宋_GB2312" w:hAnsi="宋体"/>
          <w:sz w:val="32"/>
          <w:szCs w:val="32"/>
        </w:rPr>
      </w:pPr>
      <w:r w:rsidRPr="007C6329">
        <w:rPr>
          <w:rFonts w:ascii="仿宋_GB2312" w:eastAsia="仿宋_GB2312" w:hAnsi="宋体" w:hint="eastAsia"/>
          <w:sz w:val="32"/>
          <w:szCs w:val="32"/>
        </w:rPr>
        <w:t>国家级</w:t>
      </w:r>
      <w:r w:rsidRPr="007C6329">
        <w:rPr>
          <w:rFonts w:ascii="仿宋_GB2312" w:eastAsia="仿宋_GB2312" w:hAnsi="宋体"/>
          <w:sz w:val="32"/>
          <w:szCs w:val="32"/>
        </w:rPr>
        <w:t>科研</w:t>
      </w:r>
      <w:r w:rsidRPr="007C6329">
        <w:rPr>
          <w:rFonts w:ascii="仿宋_GB2312" w:eastAsia="仿宋_GB2312" w:hAnsi="宋体" w:hint="eastAsia"/>
          <w:sz w:val="32"/>
          <w:szCs w:val="32"/>
        </w:rPr>
        <w:t>项目，包括国家社会科学基金</w:t>
      </w:r>
      <w:r w:rsidRPr="00315DBE">
        <w:rPr>
          <w:rFonts w:ascii="仿宋_GB2312" w:eastAsia="仿宋_GB2312" w:hAnsi="宋体" w:hint="eastAsia"/>
          <w:sz w:val="32"/>
          <w:szCs w:val="32"/>
        </w:rPr>
        <w:t>项目</w:t>
      </w:r>
      <w:r w:rsidRPr="007C6329">
        <w:rPr>
          <w:rFonts w:ascii="仿宋_GB2312" w:eastAsia="仿宋_GB2312" w:hAnsi="宋体" w:hint="eastAsia"/>
          <w:sz w:val="32"/>
          <w:szCs w:val="32"/>
        </w:rPr>
        <w:t>（含后期资助项目、高校思政课研究专项）、全国教育科学规划项目（国家级）</w:t>
      </w:r>
      <w:r w:rsidRPr="007C6329">
        <w:rPr>
          <w:rFonts w:ascii="仿宋_GB2312" w:eastAsia="仿宋_GB2312" w:hAnsi="宋体" w:cs="宋体" w:hint="eastAsia"/>
          <w:color w:val="000000"/>
          <w:kern w:val="0"/>
          <w:sz w:val="32"/>
          <w:szCs w:val="32"/>
        </w:rPr>
        <w:t>、全国艺术科学规划课题</w:t>
      </w:r>
      <w:r w:rsidRPr="007C6329">
        <w:rPr>
          <w:rFonts w:ascii="仿宋_GB2312" w:eastAsia="仿宋_GB2312" w:hint="eastAsia"/>
          <w:sz w:val="32"/>
          <w:szCs w:val="32"/>
        </w:rPr>
        <w:t>（国家级）</w:t>
      </w:r>
      <w:r w:rsidRPr="007C6329">
        <w:rPr>
          <w:rFonts w:ascii="仿宋_GB2312" w:eastAsia="仿宋_GB2312" w:hAnsi="宋体" w:hint="eastAsia"/>
          <w:sz w:val="32"/>
          <w:szCs w:val="32"/>
        </w:rPr>
        <w:t>。</w:t>
      </w:r>
    </w:p>
    <w:p w:rsidR="00E31F85" w:rsidRPr="007C6329" w:rsidRDefault="00E31F85" w:rsidP="00E31F85">
      <w:pPr>
        <w:widowControl/>
        <w:spacing w:line="560" w:lineRule="exact"/>
        <w:ind w:firstLineChars="200" w:firstLine="640"/>
        <w:rPr>
          <w:rFonts w:ascii="仿宋_GB2312" w:eastAsia="仿宋_GB2312" w:hAnsi="宋体" w:cs="宋体"/>
          <w:color w:val="000000"/>
          <w:kern w:val="0"/>
          <w:sz w:val="32"/>
          <w:szCs w:val="32"/>
        </w:rPr>
      </w:pPr>
      <w:r w:rsidRPr="007C6329">
        <w:rPr>
          <w:rFonts w:ascii="仿宋_GB2312" w:eastAsia="仿宋_GB2312" w:hAnsi="宋体" w:cs="宋体" w:hint="eastAsia"/>
          <w:color w:val="000000"/>
          <w:kern w:val="0"/>
          <w:sz w:val="32"/>
          <w:szCs w:val="32"/>
        </w:rPr>
        <w:t>省部级</w:t>
      </w:r>
      <w:r w:rsidRPr="007C6329">
        <w:rPr>
          <w:rFonts w:ascii="仿宋_GB2312" w:eastAsia="仿宋_GB2312" w:hAnsi="宋体" w:cs="宋体"/>
          <w:color w:val="000000"/>
          <w:kern w:val="0"/>
          <w:sz w:val="32"/>
          <w:szCs w:val="32"/>
        </w:rPr>
        <w:t>科研</w:t>
      </w:r>
      <w:r w:rsidRPr="007C6329">
        <w:rPr>
          <w:rFonts w:ascii="仿宋_GB2312" w:eastAsia="仿宋_GB2312" w:hAnsi="宋体" w:cs="宋体" w:hint="eastAsia"/>
          <w:color w:val="000000"/>
          <w:kern w:val="0"/>
          <w:sz w:val="32"/>
          <w:szCs w:val="32"/>
        </w:rPr>
        <w:t>项目，包括教育部科研项目（人文社会科学研究项目</w:t>
      </w:r>
      <w:r w:rsidR="00EE2C62">
        <w:rPr>
          <w:rFonts w:ascii="仿宋_GB2312" w:eastAsia="仿宋_GB2312" w:hAnsi="宋体" w:cs="宋体" w:hint="eastAsia"/>
          <w:color w:val="000000"/>
          <w:kern w:val="0"/>
          <w:sz w:val="32"/>
          <w:szCs w:val="32"/>
        </w:rPr>
        <w:t>及各类专项项目</w:t>
      </w:r>
      <w:r w:rsidRPr="007C6329">
        <w:rPr>
          <w:rFonts w:ascii="仿宋_GB2312" w:eastAsia="仿宋_GB2312" w:hAnsi="宋体" w:cs="宋体" w:hint="eastAsia"/>
          <w:color w:val="000000"/>
          <w:kern w:val="0"/>
          <w:sz w:val="32"/>
          <w:szCs w:val="32"/>
        </w:rPr>
        <w:t>、后期资助项目）、全国教育科学规划项目（教育部项目）、全国艺术科学规划课题（文化部项目）、北京市社会科学基金项目、北京市自然科学基金项目、北京市教委社科重点项目、北京市教育科学规划课题（</w:t>
      </w:r>
      <w:r w:rsidRPr="007C6329">
        <w:rPr>
          <w:rFonts w:ascii="仿宋_GB2312" w:eastAsia="仿宋_GB2312" w:hAnsi="宋体" w:cs="宋体"/>
          <w:color w:val="000000"/>
          <w:kern w:val="0"/>
          <w:sz w:val="32"/>
          <w:szCs w:val="32"/>
        </w:rPr>
        <w:t>重大课题、优先关注课题、重点课题</w:t>
      </w:r>
      <w:r w:rsidRPr="007C6329">
        <w:rPr>
          <w:rFonts w:ascii="仿宋_GB2312" w:eastAsia="仿宋_GB2312" w:hAnsi="宋体" w:cs="宋体" w:hint="eastAsia"/>
          <w:color w:val="000000"/>
          <w:kern w:val="0"/>
          <w:sz w:val="32"/>
          <w:szCs w:val="32"/>
        </w:rPr>
        <w:t>）。</w:t>
      </w:r>
    </w:p>
    <w:p w:rsidR="00E31F85" w:rsidRPr="007C6329" w:rsidRDefault="00E31F85" w:rsidP="00E31F85">
      <w:pPr>
        <w:widowControl/>
        <w:spacing w:line="560" w:lineRule="exact"/>
        <w:ind w:firstLineChars="200" w:firstLine="640"/>
        <w:rPr>
          <w:rFonts w:ascii="仿宋_GB2312" w:eastAsia="仿宋_GB2312" w:hAnsi="宋体" w:cs="宋体"/>
          <w:kern w:val="0"/>
          <w:sz w:val="32"/>
          <w:szCs w:val="32"/>
        </w:rPr>
      </w:pPr>
      <w:r w:rsidRPr="007C6329">
        <w:rPr>
          <w:rFonts w:ascii="仿宋_GB2312" w:eastAsia="仿宋_GB2312" w:hAnsi="宋体" w:cs="宋体" w:hint="eastAsia"/>
          <w:kern w:val="0"/>
          <w:sz w:val="32"/>
          <w:szCs w:val="32"/>
        </w:rPr>
        <w:t>厅局级</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项目，包括北京市教委社科一般项目、北京市教育科学规划一般课题或者</w:t>
      </w:r>
      <w:r w:rsidRPr="007C6329">
        <w:rPr>
          <w:rFonts w:ascii="仿宋_GB2312" w:eastAsia="仿宋_GB2312" w:hAnsi="宋体" w:cs="宋体"/>
          <w:color w:val="000000"/>
          <w:kern w:val="0"/>
          <w:sz w:val="32"/>
          <w:szCs w:val="32"/>
        </w:rPr>
        <w:t>青年专项课题</w:t>
      </w:r>
      <w:r w:rsidRPr="007C6329">
        <w:rPr>
          <w:rFonts w:ascii="仿宋_GB2312" w:eastAsia="仿宋_GB2312" w:hAnsi="宋体" w:cs="宋体" w:hint="eastAsia"/>
          <w:kern w:val="0"/>
          <w:sz w:val="32"/>
          <w:szCs w:val="32"/>
        </w:rPr>
        <w:t>。</w:t>
      </w:r>
    </w:p>
    <w:p w:rsidR="00E31F85" w:rsidRPr="007C6329" w:rsidRDefault="00E31F85" w:rsidP="00E31F85">
      <w:pPr>
        <w:widowControl/>
        <w:spacing w:line="560" w:lineRule="exact"/>
        <w:ind w:firstLineChars="200" w:firstLine="640"/>
        <w:rPr>
          <w:rFonts w:ascii="仿宋_GB2312" w:eastAsia="仿宋_GB2312" w:hAnsi="宋体" w:cs="宋体"/>
          <w:kern w:val="0"/>
          <w:sz w:val="32"/>
          <w:szCs w:val="32"/>
        </w:rPr>
      </w:pPr>
      <w:r w:rsidRPr="007C6329">
        <w:rPr>
          <w:rFonts w:ascii="仿宋_GB2312" w:eastAsia="仿宋_GB2312" w:hAnsi="宋体" w:cs="宋体" w:hint="eastAsia"/>
          <w:kern w:val="0"/>
          <w:sz w:val="32"/>
          <w:szCs w:val="32"/>
        </w:rPr>
        <w:t>2.校级</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项目，是指</w:t>
      </w:r>
      <w:r w:rsidRPr="007C6329">
        <w:rPr>
          <w:rFonts w:ascii="仿宋_GB2312" w:eastAsia="仿宋_GB2312" w:hAnsi="宋体" w:hint="eastAsia"/>
          <w:sz w:val="32"/>
          <w:szCs w:val="32"/>
        </w:rPr>
        <w:t>由学校科研处</w:t>
      </w:r>
      <w:r w:rsidRPr="007C6329">
        <w:rPr>
          <w:rFonts w:ascii="仿宋_GB2312" w:eastAsia="仿宋_GB2312" w:hAnsi="宋体"/>
          <w:sz w:val="32"/>
          <w:szCs w:val="32"/>
        </w:rPr>
        <w:t>统一组织申报</w:t>
      </w:r>
      <w:r w:rsidRPr="007C6329">
        <w:rPr>
          <w:rFonts w:ascii="仿宋_GB2312" w:eastAsia="仿宋_GB2312" w:hAnsi="宋体" w:hint="eastAsia"/>
          <w:sz w:val="32"/>
          <w:szCs w:val="32"/>
        </w:rPr>
        <w:t>、</w:t>
      </w:r>
      <w:r w:rsidRPr="007C6329">
        <w:rPr>
          <w:rFonts w:ascii="仿宋_GB2312" w:eastAsia="仿宋_GB2312" w:hAnsi="宋体"/>
          <w:sz w:val="32"/>
          <w:szCs w:val="32"/>
        </w:rPr>
        <w:t>管理</w:t>
      </w:r>
      <w:r w:rsidRPr="007C6329">
        <w:rPr>
          <w:rFonts w:ascii="仿宋_GB2312" w:eastAsia="仿宋_GB2312" w:hAnsi="宋体" w:cs="宋体" w:hint="eastAsia"/>
          <w:kern w:val="0"/>
          <w:sz w:val="32"/>
          <w:szCs w:val="32"/>
        </w:rPr>
        <w:t>的各类研究项目，分设一般项目和重点项目等。</w:t>
      </w:r>
    </w:p>
    <w:p w:rsidR="00E31F85" w:rsidRPr="007C6329" w:rsidRDefault="00E31F85" w:rsidP="00E31F85">
      <w:pPr>
        <w:widowControl/>
        <w:spacing w:line="560" w:lineRule="exact"/>
        <w:ind w:firstLineChars="200" w:firstLine="640"/>
        <w:rPr>
          <w:rFonts w:ascii="仿宋_GB2312" w:eastAsia="仿宋_GB2312" w:hAnsi="宋体"/>
          <w:sz w:val="32"/>
          <w:szCs w:val="32"/>
        </w:rPr>
      </w:pPr>
      <w:r w:rsidRPr="007C6329">
        <w:rPr>
          <w:rFonts w:ascii="仿宋_GB2312" w:eastAsia="仿宋_GB2312" w:hAnsi="宋体" w:cs="宋体" w:hint="eastAsia"/>
          <w:kern w:val="0"/>
          <w:sz w:val="32"/>
          <w:szCs w:val="32"/>
        </w:rPr>
        <w:t>3.横向</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w:t>
      </w:r>
      <w:r w:rsidRPr="007C6329">
        <w:rPr>
          <w:rFonts w:ascii="仿宋_GB2312" w:eastAsia="仿宋_GB2312" w:hAnsi="宋体" w:hint="eastAsia"/>
          <w:sz w:val="32"/>
          <w:szCs w:val="32"/>
        </w:rPr>
        <w:t>是指由</w:t>
      </w:r>
      <w:r w:rsidRPr="007C6329">
        <w:rPr>
          <w:rFonts w:ascii="仿宋_GB2312" w:eastAsia="仿宋_GB2312" w:hAnsi="宋体"/>
          <w:sz w:val="32"/>
          <w:szCs w:val="32"/>
        </w:rPr>
        <w:t>党政机关、企事业单位、科研院所、社会团体</w:t>
      </w:r>
      <w:r w:rsidRPr="007C6329">
        <w:rPr>
          <w:rFonts w:ascii="仿宋_GB2312" w:eastAsia="仿宋_GB2312" w:hAnsi="宋体" w:hint="eastAsia"/>
          <w:sz w:val="32"/>
          <w:szCs w:val="32"/>
        </w:rPr>
        <w:t>（包括学会、协会、研究会等）</w:t>
      </w:r>
      <w:r w:rsidRPr="007C6329">
        <w:rPr>
          <w:rFonts w:ascii="仿宋_GB2312" w:eastAsia="仿宋_GB2312" w:hAnsi="宋体"/>
          <w:sz w:val="32"/>
          <w:szCs w:val="32"/>
        </w:rPr>
        <w:t>等</w:t>
      </w:r>
      <w:r w:rsidRPr="007C6329">
        <w:rPr>
          <w:rFonts w:ascii="仿宋_GB2312" w:eastAsia="仿宋_GB2312" w:hAnsi="宋体" w:hint="eastAsia"/>
          <w:sz w:val="32"/>
          <w:szCs w:val="32"/>
        </w:rPr>
        <w:t>指定或</w:t>
      </w:r>
      <w:r w:rsidRPr="007C6329">
        <w:rPr>
          <w:rFonts w:ascii="仿宋_GB2312" w:eastAsia="仿宋_GB2312" w:hAnsi="宋体"/>
          <w:sz w:val="32"/>
          <w:szCs w:val="32"/>
        </w:rPr>
        <w:t>委托</w:t>
      </w:r>
      <w:r w:rsidRPr="007C6329">
        <w:rPr>
          <w:rFonts w:ascii="仿宋_GB2312" w:eastAsia="仿宋_GB2312" w:hAnsi="宋体" w:hint="eastAsia"/>
          <w:sz w:val="32"/>
          <w:szCs w:val="32"/>
        </w:rPr>
        <w:t>学校相关部门或个人承担的且经费到账的研究项目。横向科研项目认定主要依据实际到达学校账户的经费额度。</w:t>
      </w:r>
    </w:p>
    <w:p w:rsidR="00E31F85" w:rsidRPr="007C6329" w:rsidRDefault="00E31F85" w:rsidP="00E31F85">
      <w:pPr>
        <w:widowControl/>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第六条</w:t>
      </w:r>
      <w:r w:rsidRPr="007C6329">
        <w:rPr>
          <w:rFonts w:ascii="仿宋_GB2312" w:eastAsia="仿宋_GB2312" w:hAnsi="宋体" w:hint="eastAsia"/>
          <w:sz w:val="32"/>
          <w:szCs w:val="32"/>
        </w:rPr>
        <w:t xml:space="preserve">　</w:t>
      </w:r>
      <w:r w:rsidRPr="007C6329">
        <w:rPr>
          <w:rFonts w:ascii="仿宋_GB2312" w:eastAsia="仿宋_GB2312" w:hAnsi="宋体"/>
          <w:sz w:val="32"/>
          <w:szCs w:val="32"/>
        </w:rPr>
        <w:t>科研项目</w:t>
      </w:r>
      <w:r w:rsidRPr="007C6329">
        <w:rPr>
          <w:rFonts w:ascii="仿宋_GB2312" w:eastAsia="仿宋_GB2312" w:hAnsi="宋体" w:hint="eastAsia"/>
          <w:sz w:val="32"/>
          <w:szCs w:val="32"/>
        </w:rPr>
        <w:t>认定</w:t>
      </w:r>
      <w:r w:rsidRPr="007C6329">
        <w:rPr>
          <w:rFonts w:ascii="仿宋_GB2312" w:eastAsia="仿宋_GB2312" w:hAnsi="宋体"/>
          <w:sz w:val="32"/>
          <w:szCs w:val="32"/>
        </w:rPr>
        <w:t>以立项部门的立项证书或立项通知</w:t>
      </w:r>
      <w:r w:rsidRPr="007C6329">
        <w:rPr>
          <w:rFonts w:ascii="仿宋_GB2312" w:eastAsia="仿宋_GB2312" w:hAnsi="宋体" w:hint="eastAsia"/>
          <w:sz w:val="32"/>
          <w:szCs w:val="32"/>
        </w:rPr>
        <w:t>、项目合同书</w:t>
      </w:r>
      <w:r w:rsidRPr="007C6329">
        <w:rPr>
          <w:rFonts w:ascii="仿宋_GB2312" w:eastAsia="仿宋_GB2312" w:hAnsi="宋体"/>
          <w:sz w:val="32"/>
          <w:szCs w:val="32"/>
        </w:rPr>
        <w:t>等文件为依据。</w:t>
      </w:r>
    </w:p>
    <w:p w:rsidR="00E31F85" w:rsidRPr="007C6329" w:rsidRDefault="00E31F85" w:rsidP="00E31F85">
      <w:pPr>
        <w:adjustRightInd w:val="0"/>
        <w:snapToGrid w:val="0"/>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第七条</w:t>
      </w:r>
      <w:r>
        <w:rPr>
          <w:rFonts w:ascii="仿宋_GB2312" w:eastAsia="仿宋_GB2312" w:hAnsi="Calibri" w:cs="仿宋_GB2312" w:hint="eastAsia"/>
          <w:b/>
          <w:bCs/>
          <w:sz w:val="32"/>
          <w:szCs w:val="32"/>
        </w:rPr>
        <w:t xml:space="preserve">  </w:t>
      </w:r>
      <w:r w:rsidRPr="007C6329">
        <w:rPr>
          <w:rFonts w:ascii="仿宋_GB2312" w:eastAsia="仿宋_GB2312" w:hAnsi="宋体" w:hint="eastAsia"/>
          <w:sz w:val="32"/>
          <w:szCs w:val="32"/>
        </w:rPr>
        <w:t>未经科研处统一组织</w:t>
      </w:r>
      <w:r w:rsidRPr="007C6329">
        <w:rPr>
          <w:rFonts w:ascii="仿宋_GB2312" w:eastAsia="仿宋_GB2312" w:hAnsi="宋体"/>
          <w:sz w:val="32"/>
          <w:szCs w:val="32"/>
        </w:rPr>
        <w:t>申报</w:t>
      </w:r>
      <w:r w:rsidRPr="007C6329">
        <w:rPr>
          <w:rFonts w:ascii="仿宋_GB2312" w:eastAsia="仿宋_GB2312" w:hAnsi="宋体" w:hint="eastAsia"/>
          <w:sz w:val="32"/>
          <w:szCs w:val="32"/>
        </w:rPr>
        <w:t>、</w:t>
      </w:r>
      <w:r w:rsidRPr="007C6329">
        <w:rPr>
          <w:rFonts w:ascii="仿宋_GB2312" w:eastAsia="仿宋_GB2312" w:hAnsi="宋体"/>
          <w:sz w:val="32"/>
          <w:szCs w:val="32"/>
        </w:rPr>
        <w:t>管理</w:t>
      </w:r>
      <w:r w:rsidRPr="007C6329">
        <w:rPr>
          <w:rFonts w:ascii="仿宋_GB2312" w:eastAsia="仿宋_GB2312" w:hAnsi="宋体" w:hint="eastAsia"/>
          <w:sz w:val="32"/>
          <w:szCs w:val="32"/>
        </w:rPr>
        <w:t>的科研项目，或本</w:t>
      </w:r>
      <w:r w:rsidRPr="007C6329">
        <w:rPr>
          <w:rFonts w:ascii="仿宋_GB2312" w:eastAsia="仿宋_GB2312" w:hAnsi="宋体" w:hint="eastAsia"/>
          <w:sz w:val="32"/>
          <w:szCs w:val="32"/>
        </w:rPr>
        <w:lastRenderedPageBreak/>
        <w:t>办法没有明确规定的其他科研项目，或教职工对科研项目认定有异议的，由项目负责人提出申请并提交完整的相关材料，科研处报学校学术委员会审议认定。</w:t>
      </w:r>
    </w:p>
    <w:p w:rsidR="00E31F85" w:rsidRPr="007C6329" w:rsidRDefault="00E31F85" w:rsidP="00E31F85">
      <w:pPr>
        <w:adjustRightInd w:val="0"/>
        <w:snapToGrid w:val="0"/>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第八条</w:t>
      </w:r>
      <w:r>
        <w:rPr>
          <w:rFonts w:ascii="仿宋_GB2312" w:eastAsia="仿宋_GB2312" w:hAnsi="Calibri" w:cs="仿宋_GB2312" w:hint="eastAsia"/>
          <w:b/>
          <w:bCs/>
          <w:sz w:val="32"/>
          <w:szCs w:val="32"/>
        </w:rPr>
        <w:t xml:space="preserve">  </w:t>
      </w:r>
      <w:r w:rsidRPr="007C6329">
        <w:rPr>
          <w:rFonts w:ascii="仿宋_GB2312" w:eastAsia="仿宋_GB2312" w:hAnsi="宋体" w:hint="eastAsia"/>
          <w:sz w:val="32"/>
          <w:szCs w:val="32"/>
        </w:rPr>
        <w:t>获准立项的各级各类科研项目，</w:t>
      </w:r>
      <w:r w:rsidRPr="007C6329">
        <w:rPr>
          <w:rFonts w:ascii="仿宋_GB2312" w:eastAsia="仿宋_GB2312" w:hAnsi="宋体"/>
          <w:sz w:val="32"/>
          <w:szCs w:val="32"/>
        </w:rPr>
        <w:t>适用于学校的科研考核、科研奖励</w:t>
      </w:r>
      <w:r w:rsidRPr="007C6329">
        <w:rPr>
          <w:rFonts w:ascii="仿宋_GB2312" w:eastAsia="仿宋_GB2312" w:hAnsi="宋体" w:hint="eastAsia"/>
          <w:sz w:val="32"/>
          <w:szCs w:val="32"/>
        </w:rPr>
        <w:t>、</w:t>
      </w:r>
      <w:r w:rsidRPr="007C6329">
        <w:rPr>
          <w:rFonts w:ascii="仿宋_GB2312" w:eastAsia="仿宋_GB2312" w:hAnsi="宋体"/>
          <w:sz w:val="32"/>
          <w:szCs w:val="32"/>
        </w:rPr>
        <w:t>岗位聘任以及其他相关学术事务的评价。</w:t>
      </w:r>
    </w:p>
    <w:p w:rsidR="00E31F85" w:rsidRPr="007C6329" w:rsidRDefault="00E31F85" w:rsidP="00E31F85">
      <w:pPr>
        <w:widowControl/>
        <w:spacing w:line="560" w:lineRule="exact"/>
        <w:ind w:firstLineChars="200" w:firstLine="640"/>
        <w:jc w:val="center"/>
        <w:rPr>
          <w:rFonts w:ascii="黑体" w:eastAsia="黑体" w:hAnsi="宋体"/>
          <w:sz w:val="32"/>
          <w:szCs w:val="32"/>
        </w:rPr>
      </w:pPr>
      <w:r w:rsidRPr="007C6329">
        <w:rPr>
          <w:rFonts w:ascii="黑体" w:eastAsia="黑体" w:hAnsi="宋体" w:hint="eastAsia"/>
          <w:sz w:val="32"/>
          <w:szCs w:val="32"/>
        </w:rPr>
        <w:t>三</w:t>
      </w:r>
      <w:r w:rsidR="00532A30">
        <w:rPr>
          <w:rFonts w:ascii="黑体" w:eastAsia="黑体" w:hAnsi="宋体" w:hint="eastAsia"/>
          <w:sz w:val="32"/>
          <w:szCs w:val="32"/>
        </w:rPr>
        <w:t>、</w:t>
      </w:r>
      <w:r w:rsidRPr="007C6329">
        <w:rPr>
          <w:rFonts w:ascii="黑体" w:eastAsia="黑体" w:hAnsi="宋体" w:hint="eastAsia"/>
          <w:sz w:val="32"/>
          <w:szCs w:val="32"/>
        </w:rPr>
        <w:t>管理职责</w:t>
      </w:r>
    </w:p>
    <w:p w:rsidR="00E31F85" w:rsidRPr="007C6329" w:rsidRDefault="00E31F85" w:rsidP="00E31F85">
      <w:pPr>
        <w:adjustRightInd w:val="0"/>
        <w:snapToGrid w:val="0"/>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第九条</w:t>
      </w:r>
      <w:r w:rsidRPr="007C6329">
        <w:rPr>
          <w:rFonts w:ascii="仿宋_GB2312" w:eastAsia="仿宋_GB2312" w:hAnsi="宋体" w:hint="eastAsia"/>
          <w:sz w:val="32"/>
          <w:szCs w:val="32"/>
        </w:rPr>
        <w:t xml:space="preserve">　</w:t>
      </w:r>
      <w:r w:rsidRPr="007C6329">
        <w:rPr>
          <w:rFonts w:ascii="仿宋_GB2312" w:eastAsia="仿宋_GB2312" w:hint="eastAsia"/>
          <w:sz w:val="32"/>
          <w:szCs w:val="32"/>
        </w:rPr>
        <w:t>科研项目管理实行学校、二级单位和项目负责人三级管理。</w:t>
      </w:r>
    </w:p>
    <w:p w:rsidR="00485984" w:rsidRPr="007C6329" w:rsidRDefault="00E31F85" w:rsidP="00485984">
      <w:pPr>
        <w:widowControl/>
        <w:spacing w:line="560" w:lineRule="exact"/>
        <w:ind w:firstLineChars="200" w:firstLine="643"/>
        <w:rPr>
          <w:rFonts w:ascii="仿宋_GB2312" w:eastAsia="仿宋_GB2312"/>
          <w:sz w:val="32"/>
          <w:szCs w:val="32"/>
        </w:rPr>
      </w:pPr>
      <w:r w:rsidRPr="007C6329">
        <w:rPr>
          <w:rFonts w:ascii="仿宋_GB2312" w:eastAsia="仿宋_GB2312" w:hAnsi="Calibri" w:cs="仿宋_GB2312" w:hint="eastAsia"/>
          <w:b/>
          <w:bCs/>
          <w:sz w:val="32"/>
          <w:szCs w:val="32"/>
        </w:rPr>
        <w:t>第</w:t>
      </w:r>
      <w:r w:rsidRPr="000E0B9F">
        <w:rPr>
          <w:rFonts w:ascii="仿宋_GB2312" w:eastAsia="仿宋_GB2312" w:hAnsi="Calibri" w:cs="仿宋_GB2312" w:hint="eastAsia"/>
          <w:b/>
          <w:bCs/>
          <w:sz w:val="32"/>
          <w:szCs w:val="32"/>
        </w:rPr>
        <w:t>十</w:t>
      </w:r>
      <w:r w:rsidRPr="007C6329">
        <w:rPr>
          <w:rFonts w:ascii="仿宋_GB2312" w:eastAsia="仿宋_GB2312" w:hAnsi="Calibri" w:cs="仿宋_GB2312" w:hint="eastAsia"/>
          <w:b/>
          <w:bCs/>
          <w:sz w:val="32"/>
          <w:szCs w:val="32"/>
        </w:rPr>
        <w:t>条</w:t>
      </w:r>
      <w:r w:rsidRPr="007C6329">
        <w:rPr>
          <w:rFonts w:ascii="仿宋_GB2312" w:eastAsia="仿宋_GB2312" w:hAnsi="宋体" w:hint="eastAsia"/>
          <w:sz w:val="32"/>
          <w:szCs w:val="32"/>
        </w:rPr>
        <w:t xml:space="preserve">　</w:t>
      </w:r>
      <w:r w:rsidRPr="007C6329">
        <w:rPr>
          <w:rFonts w:ascii="仿宋_GB2312" w:eastAsia="仿宋_GB2312"/>
          <w:sz w:val="32"/>
          <w:szCs w:val="32"/>
        </w:rPr>
        <w:t>学校是承担科研项目管理的责任主体</w:t>
      </w:r>
      <w:r w:rsidRPr="007C6329">
        <w:rPr>
          <w:rFonts w:ascii="仿宋_GB2312" w:eastAsia="仿宋_GB2312" w:hint="eastAsia"/>
          <w:sz w:val="32"/>
          <w:szCs w:val="32"/>
        </w:rPr>
        <w:t>，</w:t>
      </w:r>
      <w:r w:rsidRPr="007C6329">
        <w:rPr>
          <w:rFonts w:ascii="仿宋_GB2312" w:eastAsia="仿宋_GB2312"/>
          <w:sz w:val="32"/>
          <w:szCs w:val="32"/>
        </w:rPr>
        <w:t>科研处</w:t>
      </w:r>
      <w:r w:rsidRPr="007C6329">
        <w:rPr>
          <w:rFonts w:ascii="仿宋_GB2312" w:eastAsia="仿宋_GB2312" w:hint="eastAsia"/>
          <w:sz w:val="32"/>
          <w:szCs w:val="32"/>
        </w:rPr>
        <w:t>、财务处、审计处、</w:t>
      </w:r>
      <w:r>
        <w:rPr>
          <w:rFonts w:ascii="仿宋_GB2312" w:eastAsia="仿宋_GB2312" w:hint="eastAsia"/>
          <w:sz w:val="32"/>
          <w:szCs w:val="32"/>
        </w:rPr>
        <w:t>总务</w:t>
      </w:r>
      <w:r w:rsidRPr="007C6329">
        <w:rPr>
          <w:rFonts w:ascii="仿宋_GB2312" w:eastAsia="仿宋_GB2312" w:hint="eastAsia"/>
          <w:sz w:val="32"/>
          <w:szCs w:val="32"/>
        </w:rPr>
        <w:t>处</w:t>
      </w:r>
      <w:r w:rsidR="00485984">
        <w:rPr>
          <w:rFonts w:ascii="仿宋_GB2312" w:eastAsia="仿宋_GB2312" w:hint="eastAsia"/>
          <w:sz w:val="32"/>
          <w:szCs w:val="32"/>
        </w:rPr>
        <w:t>、</w:t>
      </w:r>
      <w:r w:rsidR="00485984" w:rsidRPr="00485984">
        <w:rPr>
          <w:rFonts w:ascii="仿宋_GB2312" w:eastAsia="仿宋_GB2312" w:hint="eastAsia"/>
          <w:sz w:val="32"/>
          <w:szCs w:val="32"/>
        </w:rPr>
        <w:t>纪检监察办公室</w:t>
      </w:r>
      <w:r w:rsidRPr="007C6329">
        <w:rPr>
          <w:rFonts w:ascii="仿宋_GB2312" w:eastAsia="仿宋_GB2312" w:hint="eastAsia"/>
          <w:sz w:val="32"/>
          <w:szCs w:val="32"/>
        </w:rPr>
        <w:t>等职能部门按照分工负责科研项目相关管理工作。</w:t>
      </w:r>
      <w:r w:rsidRPr="007C6329">
        <w:rPr>
          <w:rFonts w:ascii="仿宋_GB2312" w:eastAsia="仿宋_GB2312"/>
          <w:sz w:val="32"/>
          <w:szCs w:val="32"/>
        </w:rPr>
        <w:t>科研处</w:t>
      </w:r>
      <w:r w:rsidRPr="007C6329">
        <w:rPr>
          <w:rFonts w:ascii="仿宋_GB2312" w:eastAsia="仿宋_GB2312" w:hint="eastAsia"/>
          <w:sz w:val="32"/>
          <w:szCs w:val="32"/>
        </w:rPr>
        <w:t>是学校科研项目的归口管理部门，</w:t>
      </w:r>
      <w:r w:rsidRPr="007C6329">
        <w:rPr>
          <w:rFonts w:ascii="仿宋_GB2312" w:eastAsia="仿宋_GB2312"/>
          <w:sz w:val="32"/>
          <w:szCs w:val="32"/>
        </w:rPr>
        <w:t>统一组织、指导和协调全校科研项目的</w:t>
      </w:r>
      <w:r w:rsidRPr="007C6329">
        <w:rPr>
          <w:rFonts w:ascii="仿宋_GB2312" w:eastAsia="仿宋_GB2312" w:hint="eastAsia"/>
          <w:sz w:val="32"/>
          <w:szCs w:val="32"/>
        </w:rPr>
        <w:t>评审推荐</w:t>
      </w:r>
      <w:r w:rsidRPr="007C6329">
        <w:rPr>
          <w:rFonts w:ascii="仿宋_GB2312" w:eastAsia="仿宋_GB2312"/>
          <w:sz w:val="32"/>
          <w:szCs w:val="32"/>
        </w:rPr>
        <w:t>、中期检查、验收结项</w:t>
      </w:r>
      <w:r w:rsidRPr="007C6329">
        <w:rPr>
          <w:rFonts w:ascii="仿宋_GB2312" w:eastAsia="仿宋_GB2312" w:hint="eastAsia"/>
          <w:sz w:val="32"/>
          <w:szCs w:val="32"/>
        </w:rPr>
        <w:t>、资料归档、成果推广</w:t>
      </w:r>
      <w:r w:rsidRPr="007C6329">
        <w:rPr>
          <w:rFonts w:ascii="仿宋_GB2312" w:eastAsia="仿宋_GB2312"/>
          <w:sz w:val="32"/>
          <w:szCs w:val="32"/>
        </w:rPr>
        <w:t>等管理工作，并协同财务处管理</w:t>
      </w:r>
      <w:r w:rsidRPr="007C6329">
        <w:rPr>
          <w:rFonts w:ascii="仿宋_GB2312" w:eastAsia="仿宋_GB2312" w:hint="eastAsia"/>
          <w:sz w:val="32"/>
          <w:szCs w:val="32"/>
        </w:rPr>
        <w:t>科研项目</w:t>
      </w:r>
      <w:r w:rsidRPr="007C6329">
        <w:rPr>
          <w:rFonts w:ascii="仿宋_GB2312" w:eastAsia="仿宋_GB2312"/>
          <w:sz w:val="32"/>
          <w:szCs w:val="32"/>
        </w:rPr>
        <w:t>经费</w:t>
      </w:r>
      <w:r w:rsidRPr="007C6329">
        <w:rPr>
          <w:rFonts w:ascii="仿宋_GB2312" w:eastAsia="仿宋_GB2312" w:hint="eastAsia"/>
          <w:sz w:val="32"/>
          <w:szCs w:val="32"/>
        </w:rPr>
        <w:t>；</w:t>
      </w:r>
      <w:r w:rsidRPr="007C6329">
        <w:rPr>
          <w:rFonts w:ascii="仿宋_GB2312" w:eastAsia="仿宋_GB2312"/>
          <w:sz w:val="32"/>
          <w:szCs w:val="32"/>
        </w:rPr>
        <w:t>财务处负责科研项目经费的管理；</w:t>
      </w:r>
      <w:r w:rsidRPr="007C6329">
        <w:rPr>
          <w:rFonts w:ascii="仿宋_GB2312" w:eastAsia="仿宋_GB2312" w:hint="eastAsia"/>
          <w:sz w:val="32"/>
          <w:szCs w:val="32"/>
        </w:rPr>
        <w:t>审计处负责对科研项目经费的使用情况进行监督审计；</w:t>
      </w:r>
      <w:r>
        <w:rPr>
          <w:rFonts w:ascii="仿宋_GB2312" w:eastAsia="仿宋_GB2312" w:hint="eastAsia"/>
          <w:sz w:val="32"/>
          <w:szCs w:val="32"/>
        </w:rPr>
        <w:t>总务</w:t>
      </w:r>
      <w:r w:rsidRPr="007C6329">
        <w:rPr>
          <w:rFonts w:ascii="仿宋_GB2312" w:eastAsia="仿宋_GB2312" w:hint="eastAsia"/>
          <w:sz w:val="32"/>
          <w:szCs w:val="32"/>
        </w:rPr>
        <w:t>处负责在科研项目执行过程中形成的</w:t>
      </w:r>
      <w:r>
        <w:rPr>
          <w:rFonts w:ascii="仿宋_GB2312" w:eastAsia="仿宋_GB2312" w:hint="eastAsia"/>
          <w:sz w:val="32"/>
          <w:szCs w:val="32"/>
        </w:rPr>
        <w:t>国有</w:t>
      </w:r>
      <w:r w:rsidRPr="007C6329">
        <w:rPr>
          <w:rFonts w:ascii="仿宋_GB2312" w:eastAsia="仿宋_GB2312" w:hint="eastAsia"/>
          <w:sz w:val="32"/>
          <w:szCs w:val="32"/>
        </w:rPr>
        <w:t>资产的管理</w:t>
      </w:r>
      <w:r w:rsidR="00485984">
        <w:rPr>
          <w:rFonts w:ascii="仿宋_GB2312" w:eastAsia="仿宋_GB2312" w:hint="eastAsia"/>
          <w:sz w:val="32"/>
          <w:szCs w:val="32"/>
        </w:rPr>
        <w:t>；</w:t>
      </w:r>
      <w:r w:rsidR="00485984" w:rsidRPr="00485984">
        <w:rPr>
          <w:rFonts w:ascii="仿宋_GB2312" w:eastAsia="仿宋_GB2312" w:hint="eastAsia"/>
          <w:sz w:val="32"/>
          <w:szCs w:val="32"/>
        </w:rPr>
        <w:t>纪检监察办公室负责对科研经费使用情况进行监督检查，依法对违规违纪行为进行调查和处理。</w:t>
      </w:r>
    </w:p>
    <w:p w:rsidR="00E31F85" w:rsidRPr="007C6329" w:rsidRDefault="00E31F85" w:rsidP="00E31F85">
      <w:pPr>
        <w:widowControl/>
        <w:spacing w:line="560" w:lineRule="exact"/>
        <w:ind w:firstLineChars="200" w:firstLine="643"/>
        <w:rPr>
          <w:rFonts w:ascii="仿宋_GB2312" w:eastAsia="仿宋_GB2312"/>
          <w:sz w:val="32"/>
          <w:szCs w:val="32"/>
        </w:rPr>
      </w:pPr>
      <w:r w:rsidRPr="007C6329">
        <w:rPr>
          <w:rFonts w:ascii="仿宋_GB2312" w:eastAsia="仿宋_GB2312" w:hAnsi="Calibri" w:cs="仿宋_GB2312" w:hint="eastAsia"/>
          <w:b/>
          <w:bCs/>
          <w:sz w:val="32"/>
          <w:szCs w:val="32"/>
        </w:rPr>
        <w:t xml:space="preserve">第十一条　</w:t>
      </w:r>
      <w:r w:rsidRPr="007C6329">
        <w:rPr>
          <w:rFonts w:ascii="仿宋_GB2312" w:eastAsia="仿宋_GB2312" w:hAnsi="宋体" w:hint="eastAsia"/>
          <w:sz w:val="32"/>
          <w:szCs w:val="32"/>
        </w:rPr>
        <w:t>二级单位是科研项目的基层管理单位，负责本单位科研项目申报审核和过程管理，督促科研项目进展，监督科研项目预算执行，并根据学科</w:t>
      </w:r>
      <w:r w:rsidRPr="007C6329">
        <w:rPr>
          <w:rFonts w:ascii="仿宋_GB2312" w:eastAsia="仿宋_GB2312" w:hint="eastAsia"/>
          <w:sz w:val="32"/>
          <w:szCs w:val="32"/>
        </w:rPr>
        <w:t>特点和科研项目实际需要，合理配置资源，为科研项目执行提供条件保障。</w:t>
      </w:r>
    </w:p>
    <w:p w:rsidR="00E31F85" w:rsidRPr="007C6329" w:rsidRDefault="00E31F85" w:rsidP="00E31F85">
      <w:pPr>
        <w:adjustRightInd w:val="0"/>
        <w:snapToGrid w:val="0"/>
        <w:spacing w:line="560" w:lineRule="exact"/>
        <w:ind w:firstLineChars="200" w:firstLine="643"/>
        <w:rPr>
          <w:rFonts w:ascii="仿宋_GB2312" w:eastAsia="仿宋_GB2312"/>
          <w:sz w:val="32"/>
          <w:szCs w:val="32"/>
        </w:rPr>
      </w:pPr>
      <w:r w:rsidRPr="007C6329">
        <w:rPr>
          <w:rFonts w:ascii="仿宋_GB2312" w:eastAsia="仿宋_GB2312" w:hAnsi="宋体" w:hint="eastAsia"/>
          <w:b/>
          <w:sz w:val="32"/>
          <w:szCs w:val="32"/>
        </w:rPr>
        <w:lastRenderedPageBreak/>
        <w:t>第</w:t>
      </w:r>
      <w:r w:rsidRPr="007C6329">
        <w:rPr>
          <w:rFonts w:ascii="仿宋_GB2312" w:eastAsia="仿宋_GB2312" w:hAnsi="Calibri" w:cs="仿宋_GB2312" w:hint="eastAsia"/>
          <w:b/>
          <w:bCs/>
          <w:sz w:val="32"/>
          <w:szCs w:val="32"/>
        </w:rPr>
        <w:t>十</w:t>
      </w:r>
      <w:r w:rsidRPr="007C6329">
        <w:rPr>
          <w:rFonts w:ascii="仿宋_GB2312" w:eastAsia="仿宋_GB2312" w:hAnsi="宋体" w:hint="eastAsia"/>
          <w:b/>
          <w:sz w:val="32"/>
          <w:szCs w:val="32"/>
        </w:rPr>
        <w:t xml:space="preserve">二条　</w:t>
      </w:r>
      <w:r w:rsidRPr="007C6329">
        <w:rPr>
          <w:rFonts w:ascii="仿宋_GB2312" w:eastAsia="仿宋_GB2312" w:hint="eastAsia"/>
          <w:sz w:val="32"/>
          <w:szCs w:val="32"/>
        </w:rPr>
        <w:t>项目负责人是科研项目的直接责任人。项目负责人按项目管理相关规定和</w:t>
      </w:r>
      <w:r w:rsidRPr="007C6329">
        <w:rPr>
          <w:rFonts w:ascii="仿宋_GB2312" w:eastAsia="仿宋_GB2312" w:hAnsi="宋体" w:hint="eastAsia"/>
          <w:sz w:val="32"/>
          <w:szCs w:val="32"/>
        </w:rPr>
        <w:t>项目合同书</w:t>
      </w:r>
      <w:r w:rsidRPr="007C6329">
        <w:rPr>
          <w:rFonts w:ascii="仿宋_GB2312" w:eastAsia="仿宋_GB2312" w:hint="eastAsia"/>
          <w:sz w:val="32"/>
          <w:szCs w:val="32"/>
        </w:rPr>
        <w:t>内容开展科学研究，全权负责项目过程管理，对项目研究的科学性和合理性、经费支出的真实性和规范性、科研成果的真实性负责，自觉接受国家有关部门和学校的监督和检查。</w:t>
      </w:r>
    </w:p>
    <w:p w:rsidR="00E31F85" w:rsidRPr="007C6329" w:rsidRDefault="00E31F85" w:rsidP="00E31F85">
      <w:pPr>
        <w:widowControl/>
        <w:spacing w:line="560" w:lineRule="exact"/>
        <w:ind w:firstLineChars="200" w:firstLine="640"/>
        <w:jc w:val="center"/>
        <w:rPr>
          <w:rFonts w:ascii="黑体" w:eastAsia="黑体" w:hAnsi="宋体"/>
          <w:sz w:val="32"/>
          <w:szCs w:val="32"/>
        </w:rPr>
      </w:pPr>
      <w:r w:rsidRPr="007C6329">
        <w:rPr>
          <w:rFonts w:ascii="黑体" w:eastAsia="黑体" w:hAnsi="宋体" w:hint="eastAsia"/>
          <w:sz w:val="32"/>
          <w:szCs w:val="32"/>
        </w:rPr>
        <w:t>四</w:t>
      </w:r>
      <w:r w:rsidR="00532A30">
        <w:rPr>
          <w:rFonts w:ascii="黑体" w:eastAsia="黑体" w:hAnsi="宋体" w:hint="eastAsia"/>
          <w:sz w:val="32"/>
          <w:szCs w:val="32"/>
        </w:rPr>
        <w:t>、</w:t>
      </w:r>
      <w:r w:rsidRPr="007C6329">
        <w:rPr>
          <w:rFonts w:ascii="黑体" w:eastAsia="黑体" w:hAnsi="宋体" w:hint="eastAsia"/>
          <w:sz w:val="32"/>
          <w:szCs w:val="32"/>
        </w:rPr>
        <w:t>项目立项</w:t>
      </w:r>
    </w:p>
    <w:p w:rsidR="00E31F85" w:rsidRPr="007C6329" w:rsidRDefault="00E31F85" w:rsidP="00E31F85">
      <w:pPr>
        <w:adjustRightInd w:val="0"/>
        <w:snapToGrid w:val="0"/>
        <w:spacing w:line="560" w:lineRule="exact"/>
        <w:ind w:firstLineChars="200" w:firstLine="643"/>
        <w:rPr>
          <w:rFonts w:ascii="仿宋_GB2312" w:eastAsia="仿宋_GB2312"/>
          <w:sz w:val="32"/>
          <w:szCs w:val="32"/>
        </w:rPr>
      </w:pPr>
      <w:r w:rsidRPr="007C6329">
        <w:rPr>
          <w:rFonts w:ascii="仿宋_GB2312" w:eastAsia="仿宋_GB2312" w:hAnsi="宋体" w:hint="eastAsia"/>
          <w:b/>
          <w:sz w:val="32"/>
          <w:szCs w:val="32"/>
        </w:rPr>
        <w:t>第</w:t>
      </w:r>
      <w:r w:rsidRPr="007C6329">
        <w:rPr>
          <w:rFonts w:ascii="仿宋_GB2312" w:eastAsia="仿宋_GB2312" w:hAnsi="Calibri" w:cs="仿宋_GB2312" w:hint="eastAsia"/>
          <w:b/>
          <w:bCs/>
          <w:sz w:val="32"/>
          <w:szCs w:val="32"/>
        </w:rPr>
        <w:t>十</w:t>
      </w:r>
      <w:r w:rsidRPr="007C6329">
        <w:rPr>
          <w:rFonts w:ascii="仿宋_GB2312" w:eastAsia="仿宋_GB2312" w:hAnsi="宋体" w:hint="eastAsia"/>
          <w:b/>
          <w:sz w:val="32"/>
          <w:szCs w:val="32"/>
        </w:rPr>
        <w:t xml:space="preserve">三条　</w:t>
      </w:r>
      <w:r w:rsidRPr="007C6329">
        <w:rPr>
          <w:rFonts w:ascii="仿宋_GB2312" w:eastAsia="仿宋_GB2312" w:hAnsi="宋体"/>
          <w:sz w:val="32"/>
          <w:szCs w:val="32"/>
        </w:rPr>
        <w:t>纵向科研项目</w:t>
      </w:r>
      <w:r w:rsidRPr="007C6329">
        <w:rPr>
          <w:rFonts w:ascii="仿宋_GB2312" w:eastAsia="仿宋_GB2312" w:hAnsi="宋体" w:cs="宋体" w:hint="eastAsia"/>
          <w:kern w:val="0"/>
          <w:sz w:val="32"/>
          <w:szCs w:val="32"/>
        </w:rPr>
        <w:t>、校级</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w:t>
      </w:r>
      <w:r w:rsidRPr="007C6329">
        <w:rPr>
          <w:rFonts w:ascii="仿宋_GB2312" w:eastAsia="仿宋_GB2312" w:hAnsi="宋体"/>
          <w:sz w:val="32"/>
          <w:szCs w:val="32"/>
        </w:rPr>
        <w:t>由科研处统一组织申报，</w:t>
      </w:r>
      <w:r w:rsidRPr="007C6329">
        <w:rPr>
          <w:rFonts w:ascii="仿宋_GB2312" w:eastAsia="仿宋_GB2312" w:hAnsi="宋体" w:hint="eastAsia"/>
          <w:sz w:val="32"/>
          <w:szCs w:val="32"/>
        </w:rPr>
        <w:t>二级</w:t>
      </w:r>
      <w:r w:rsidRPr="007C6329">
        <w:rPr>
          <w:rFonts w:ascii="仿宋_GB2312" w:eastAsia="仿宋_GB2312" w:hAnsi="宋体"/>
          <w:sz w:val="32"/>
          <w:szCs w:val="32"/>
        </w:rPr>
        <w:t>单位配合完成。</w:t>
      </w:r>
      <w:r w:rsidRPr="007C6329">
        <w:rPr>
          <w:rFonts w:ascii="仿宋_GB2312" w:eastAsia="仿宋_GB2312" w:hAnsi="宋体" w:cs="宋体" w:hint="eastAsia"/>
          <w:kern w:val="0"/>
          <w:sz w:val="32"/>
          <w:szCs w:val="32"/>
        </w:rPr>
        <w:t>横向</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w:t>
      </w:r>
      <w:r w:rsidRPr="007C6329">
        <w:rPr>
          <w:rFonts w:ascii="仿宋_GB2312" w:eastAsia="仿宋_GB2312" w:hAnsi="宋体" w:hint="eastAsia"/>
          <w:sz w:val="32"/>
          <w:szCs w:val="32"/>
        </w:rPr>
        <w:t>实行合同制管理，项目合同书报科研处备案；未备案的，学校不予承认。</w:t>
      </w:r>
    </w:p>
    <w:p w:rsidR="00E31F85" w:rsidRPr="007C6329" w:rsidRDefault="00E31F85" w:rsidP="00E31F85">
      <w:pPr>
        <w:autoSpaceDE w:val="0"/>
        <w:autoSpaceDN w:val="0"/>
        <w:adjustRightInd w:val="0"/>
        <w:spacing w:line="560" w:lineRule="exact"/>
        <w:ind w:firstLineChars="200" w:firstLine="643"/>
        <w:rPr>
          <w:rFonts w:ascii="仿宋_GB2312" w:eastAsia="仿宋_GB2312" w:hAnsi="宋体"/>
          <w:sz w:val="32"/>
          <w:szCs w:val="32"/>
        </w:rPr>
      </w:pPr>
      <w:r w:rsidRPr="007C6329">
        <w:rPr>
          <w:rFonts w:ascii="仿宋_GB2312" w:eastAsia="仿宋_GB2312" w:hAnsi="宋体" w:hint="eastAsia"/>
          <w:b/>
          <w:sz w:val="32"/>
          <w:szCs w:val="32"/>
        </w:rPr>
        <w:t>第十</w:t>
      </w:r>
      <w:r w:rsidRPr="007C6329">
        <w:rPr>
          <w:rFonts w:ascii="仿宋_GB2312" w:eastAsia="仿宋_GB2312" w:hAnsi="Calibri" w:cs="仿宋_GB2312" w:hint="eastAsia"/>
          <w:b/>
          <w:bCs/>
          <w:sz w:val="32"/>
          <w:szCs w:val="32"/>
        </w:rPr>
        <w:t>四</w:t>
      </w:r>
      <w:r w:rsidRPr="007C6329">
        <w:rPr>
          <w:rFonts w:ascii="仿宋_GB2312" w:eastAsia="仿宋_GB2312" w:hAnsi="宋体" w:hint="eastAsia"/>
          <w:b/>
          <w:sz w:val="32"/>
          <w:szCs w:val="32"/>
        </w:rPr>
        <w:t xml:space="preserve">条　</w:t>
      </w:r>
      <w:r w:rsidRPr="007C6329">
        <w:rPr>
          <w:rFonts w:ascii="仿宋_GB2312" w:eastAsia="仿宋_GB2312" w:hAnsi="宋体" w:hint="eastAsia"/>
          <w:sz w:val="32"/>
          <w:szCs w:val="32"/>
        </w:rPr>
        <w:t>对于限额申报的纵向科研项目，由学校学术委员会评审推荐。优先遴选推荐对学校事业发展、学科专业建设有促进作用的项目。</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第十五条　</w:t>
      </w:r>
      <w:r w:rsidRPr="007C6329">
        <w:rPr>
          <w:rFonts w:ascii="仿宋_GB2312" w:eastAsia="仿宋_GB2312" w:hAnsi="宋体"/>
          <w:sz w:val="32"/>
          <w:szCs w:val="32"/>
        </w:rPr>
        <w:t>纵向科研项目推荐上报</w:t>
      </w:r>
      <w:r w:rsidRPr="007C6329">
        <w:rPr>
          <w:rFonts w:ascii="仿宋_GB2312" w:eastAsia="仿宋_GB2312" w:hAnsi="宋体" w:hint="eastAsia"/>
          <w:sz w:val="32"/>
          <w:szCs w:val="32"/>
        </w:rPr>
        <w:t>、</w:t>
      </w:r>
      <w:r w:rsidRPr="007C6329">
        <w:rPr>
          <w:rFonts w:ascii="仿宋_GB2312" w:eastAsia="仿宋_GB2312" w:hAnsi="宋体" w:cs="宋体" w:hint="eastAsia"/>
          <w:kern w:val="0"/>
          <w:sz w:val="32"/>
          <w:szCs w:val="32"/>
        </w:rPr>
        <w:t>校级</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项目立项一般应</w:t>
      </w:r>
      <w:r w:rsidRPr="007C6329">
        <w:rPr>
          <w:rFonts w:ascii="仿宋_GB2312" w:eastAsia="仿宋_GB2312" w:hAnsi="宋体" w:hint="eastAsia"/>
          <w:sz w:val="32"/>
          <w:szCs w:val="32"/>
        </w:rPr>
        <w:t>在一定范围内进行公示。</w:t>
      </w:r>
    </w:p>
    <w:p w:rsidR="00E31F85" w:rsidRPr="007C6329" w:rsidRDefault="00E31F85" w:rsidP="00E31F85">
      <w:pPr>
        <w:widowControl/>
        <w:spacing w:line="560" w:lineRule="exact"/>
        <w:ind w:firstLineChars="200" w:firstLine="640"/>
        <w:jc w:val="center"/>
        <w:rPr>
          <w:rFonts w:ascii="黑体" w:eastAsia="黑体" w:hAnsi="宋体"/>
          <w:sz w:val="32"/>
          <w:szCs w:val="32"/>
        </w:rPr>
      </w:pPr>
      <w:r w:rsidRPr="007C6329">
        <w:rPr>
          <w:rFonts w:ascii="黑体" w:eastAsia="黑体" w:hAnsi="宋体" w:hint="eastAsia"/>
          <w:sz w:val="32"/>
          <w:szCs w:val="32"/>
        </w:rPr>
        <w:t>五</w:t>
      </w:r>
      <w:r w:rsidR="00532A30">
        <w:rPr>
          <w:rFonts w:ascii="黑体" w:eastAsia="黑体" w:hAnsi="宋体" w:hint="eastAsia"/>
          <w:sz w:val="32"/>
          <w:szCs w:val="32"/>
        </w:rPr>
        <w:t>、</w:t>
      </w:r>
      <w:r w:rsidRPr="007C6329">
        <w:rPr>
          <w:rFonts w:ascii="黑体" w:eastAsia="黑体" w:hAnsi="宋体" w:hint="eastAsia"/>
          <w:sz w:val="32"/>
          <w:szCs w:val="32"/>
        </w:rPr>
        <w:t>项目实施</w:t>
      </w:r>
    </w:p>
    <w:p w:rsidR="00E31F85" w:rsidRPr="007C6329" w:rsidRDefault="00E31F85" w:rsidP="00E31F85">
      <w:pPr>
        <w:widowControl/>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第十六条　</w:t>
      </w:r>
      <w:r w:rsidRPr="007C6329">
        <w:rPr>
          <w:rFonts w:ascii="仿宋_GB2312" w:eastAsia="仿宋_GB2312" w:hAnsi="宋体" w:hint="eastAsia"/>
          <w:sz w:val="32"/>
          <w:szCs w:val="32"/>
        </w:rPr>
        <w:t>科研项目实行项目负责人负责制。在项目获准立项后，项目负责人要根据项目申报计划或项目合同书的要求，认真组织课题组成员落实研究任务，及时开展研究工作，按时保质保量完成研究任务。</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第十七条　</w:t>
      </w:r>
      <w:r w:rsidRPr="007C6329">
        <w:rPr>
          <w:rFonts w:ascii="仿宋_GB2312" w:eastAsia="仿宋_GB2312" w:hAnsi="Calibri" w:cs="仿宋_GB2312" w:hint="eastAsia"/>
          <w:bCs/>
          <w:sz w:val="32"/>
          <w:szCs w:val="32"/>
        </w:rPr>
        <w:t>各级</w:t>
      </w:r>
      <w:r w:rsidRPr="007C6329">
        <w:rPr>
          <w:rFonts w:ascii="仿宋_GB2312" w:eastAsia="仿宋_GB2312" w:hAnsi="宋体" w:hint="eastAsia"/>
          <w:sz w:val="32"/>
          <w:szCs w:val="32"/>
        </w:rPr>
        <w:t>各类科研项目经批准或合同生效后，不得擅自更改研究方案，如确需对原课题研究范围和研究重点进行调整，或因项目的研究条件发生重大变化需中止研究，或其它原因需要</w:t>
      </w:r>
      <w:r w:rsidRPr="007C6329">
        <w:rPr>
          <w:rFonts w:ascii="仿宋_GB2312" w:eastAsia="仿宋_GB2312" w:hAnsi="宋体" w:hint="eastAsia"/>
          <w:sz w:val="32"/>
          <w:szCs w:val="32"/>
        </w:rPr>
        <w:lastRenderedPageBreak/>
        <w:t>延期，须向科研处提出书面报告，科研处同意后报相关部门，经批准后方可调整。未经审批随意变更的，由项目负责人承担相关责任。</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第十八条　</w:t>
      </w:r>
      <w:r w:rsidRPr="007C6329">
        <w:rPr>
          <w:rFonts w:ascii="仿宋_GB2312" w:eastAsia="仿宋_GB2312" w:hAnsi="宋体" w:hint="eastAsia"/>
          <w:sz w:val="32"/>
          <w:szCs w:val="32"/>
        </w:rPr>
        <w:t>项目实施过程中，科研处将依据计划进度要求，对项目研究进行不定期检查或抽查；各课题组应根据</w:t>
      </w:r>
      <w:r w:rsidRPr="007C6329">
        <w:rPr>
          <w:rFonts w:ascii="仿宋_GB2312" w:eastAsia="仿宋_GB2312" w:hAnsi="宋体"/>
          <w:sz w:val="32"/>
          <w:szCs w:val="32"/>
        </w:rPr>
        <w:t>立项部门</w:t>
      </w:r>
      <w:r w:rsidRPr="007C6329">
        <w:rPr>
          <w:rFonts w:ascii="仿宋_GB2312" w:eastAsia="仿宋_GB2312" w:hAnsi="宋体" w:hint="eastAsia"/>
          <w:sz w:val="32"/>
          <w:szCs w:val="32"/>
        </w:rPr>
        <w:t>的要求，及时提交项目年度进展报告、中期检查报告和重要阶段成果，由科研处汇总后上报</w:t>
      </w:r>
      <w:r w:rsidRPr="007C6329">
        <w:rPr>
          <w:rFonts w:ascii="仿宋_GB2312" w:eastAsia="仿宋_GB2312" w:hAnsi="宋体"/>
          <w:sz w:val="32"/>
          <w:szCs w:val="32"/>
        </w:rPr>
        <w:t>立项部门</w:t>
      </w:r>
      <w:r w:rsidRPr="007C6329">
        <w:rPr>
          <w:rFonts w:ascii="仿宋_GB2312" w:eastAsia="仿宋_GB2312" w:hAnsi="宋体" w:hint="eastAsia"/>
          <w:sz w:val="32"/>
          <w:szCs w:val="32"/>
        </w:rPr>
        <w:t>。</w:t>
      </w:r>
    </w:p>
    <w:p w:rsidR="00E31F85" w:rsidRPr="007C6329" w:rsidRDefault="00E31F85" w:rsidP="00E31F85">
      <w:pPr>
        <w:widowControl/>
        <w:spacing w:line="560" w:lineRule="exact"/>
        <w:ind w:firstLineChars="200" w:firstLine="640"/>
        <w:jc w:val="center"/>
        <w:rPr>
          <w:rFonts w:ascii="黑体" w:eastAsia="黑体" w:hAnsi="宋体"/>
          <w:sz w:val="32"/>
          <w:szCs w:val="32"/>
        </w:rPr>
      </w:pPr>
      <w:r w:rsidRPr="007C6329">
        <w:rPr>
          <w:rFonts w:ascii="黑体" w:eastAsia="黑体" w:hAnsi="宋体" w:hint="eastAsia"/>
          <w:sz w:val="32"/>
          <w:szCs w:val="32"/>
        </w:rPr>
        <w:t>六</w:t>
      </w:r>
      <w:r w:rsidR="00532A30">
        <w:rPr>
          <w:rFonts w:ascii="黑体" w:eastAsia="黑体" w:hAnsi="宋体" w:hint="eastAsia"/>
          <w:sz w:val="32"/>
          <w:szCs w:val="32"/>
        </w:rPr>
        <w:t>、</w:t>
      </w:r>
      <w:r w:rsidRPr="007C6329">
        <w:rPr>
          <w:rFonts w:ascii="黑体" w:eastAsia="黑体" w:hAnsi="宋体" w:hint="eastAsia"/>
          <w:sz w:val="32"/>
          <w:szCs w:val="32"/>
        </w:rPr>
        <w:t>经费管理</w:t>
      </w:r>
    </w:p>
    <w:p w:rsidR="00E31F85" w:rsidRPr="007C6329" w:rsidRDefault="00E31F85" w:rsidP="00E31F85">
      <w:pPr>
        <w:spacing w:line="560" w:lineRule="exact"/>
        <w:ind w:firstLineChars="200" w:firstLine="643"/>
        <w:rPr>
          <w:rFonts w:ascii="仿宋_GB2312" w:eastAsia="仿宋_GB2312" w:hAnsi="Calibri" w:cs="仿宋_GB2312"/>
          <w:bCs/>
          <w:sz w:val="32"/>
          <w:szCs w:val="32"/>
        </w:rPr>
      </w:pPr>
      <w:r w:rsidRPr="007C6329">
        <w:rPr>
          <w:rFonts w:ascii="仿宋_GB2312" w:eastAsia="仿宋_GB2312" w:hAnsi="Calibri" w:cs="仿宋_GB2312" w:hint="eastAsia"/>
          <w:b/>
          <w:bCs/>
          <w:sz w:val="32"/>
          <w:szCs w:val="32"/>
        </w:rPr>
        <w:t xml:space="preserve">第十九条　</w:t>
      </w:r>
      <w:r w:rsidRPr="007C6329">
        <w:rPr>
          <w:rFonts w:ascii="仿宋_GB2312" w:eastAsia="仿宋_GB2312" w:hAnsi="Calibri" w:cs="仿宋_GB2312" w:hint="eastAsia"/>
          <w:bCs/>
          <w:sz w:val="32"/>
          <w:szCs w:val="32"/>
        </w:rPr>
        <w:t>凡以北京青年政治学院或相关科研平台名义取得的各级各类科研项目经费，不论其资金来源渠道，必须全部纳入学校财务统一管理、专款专用，任何单位和个人无权截留、挪用。</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第</w:t>
      </w:r>
      <w:r w:rsidRPr="00833513">
        <w:rPr>
          <w:rFonts w:ascii="仿宋_GB2312" w:eastAsia="仿宋_GB2312" w:hAnsi="Calibri" w:cs="仿宋_GB2312" w:hint="eastAsia"/>
          <w:b/>
          <w:bCs/>
          <w:sz w:val="32"/>
          <w:szCs w:val="32"/>
        </w:rPr>
        <w:t>二</w:t>
      </w:r>
      <w:r w:rsidRPr="007C6329">
        <w:rPr>
          <w:rFonts w:ascii="仿宋_GB2312" w:eastAsia="仿宋_GB2312" w:hAnsi="Calibri" w:cs="仿宋_GB2312" w:hint="eastAsia"/>
          <w:b/>
          <w:bCs/>
          <w:sz w:val="32"/>
          <w:szCs w:val="32"/>
        </w:rPr>
        <w:t xml:space="preserve">十条　</w:t>
      </w:r>
      <w:r w:rsidRPr="007C6329">
        <w:rPr>
          <w:rFonts w:ascii="仿宋_GB2312" w:eastAsia="仿宋_GB2312" w:hAnsi="宋体" w:hint="eastAsia"/>
          <w:sz w:val="32"/>
          <w:szCs w:val="32"/>
        </w:rPr>
        <w:t>科研项目经费一般由直接费用和间接费用组成。直接费用，一般包括资料费、材料费</w:t>
      </w:r>
      <w:r w:rsidRPr="007C6329">
        <w:rPr>
          <w:rFonts w:ascii="仿宋_GB2312" w:eastAsia="仿宋_GB2312" w:hint="eastAsia"/>
          <w:sz w:val="32"/>
          <w:szCs w:val="32"/>
        </w:rPr>
        <w:t>、数据采集费、差旅费、会议费、国际合作交流费、咨询费、劳务费、印刷出版费、其他费用等。</w:t>
      </w:r>
      <w:r>
        <w:rPr>
          <w:rFonts w:ascii="仿宋_GB2312" w:eastAsia="仿宋_GB2312" w:hint="eastAsia"/>
          <w:sz w:val="32"/>
          <w:szCs w:val="32"/>
        </w:rPr>
        <w:t>纵向科研项目</w:t>
      </w:r>
      <w:r w:rsidRPr="007C6329">
        <w:rPr>
          <w:rFonts w:ascii="仿宋_GB2312" w:eastAsia="仿宋_GB2312" w:hint="eastAsia"/>
          <w:sz w:val="32"/>
          <w:szCs w:val="32"/>
        </w:rPr>
        <w:t>直接费用应明确开支范围，由项目负责人据实编制。间接费用，主要用于课题组成员绩效支出。明确可计提一定比例的间接费用的各级各类科研项目，项目负责人在项目预算申请中应足额编列。</w:t>
      </w:r>
    </w:p>
    <w:p w:rsidR="00E31F85" w:rsidRPr="007C6329" w:rsidRDefault="00E31F85" w:rsidP="00E31F85">
      <w:pPr>
        <w:spacing w:line="560" w:lineRule="exact"/>
        <w:ind w:firstLineChars="200" w:firstLine="643"/>
        <w:rPr>
          <w:rFonts w:ascii="仿宋_GB2312" w:eastAsia="仿宋_GB2312" w:hAnsi="宋体" w:cs="宋体"/>
          <w:color w:val="000000"/>
          <w:kern w:val="0"/>
          <w:sz w:val="32"/>
          <w:szCs w:val="32"/>
        </w:rPr>
      </w:pPr>
      <w:r w:rsidRPr="007C6329">
        <w:rPr>
          <w:rFonts w:ascii="仿宋_GB2312" w:eastAsia="仿宋_GB2312" w:hAnsi="Calibri" w:cs="仿宋_GB2312" w:hint="eastAsia"/>
          <w:b/>
          <w:bCs/>
          <w:sz w:val="32"/>
          <w:szCs w:val="32"/>
        </w:rPr>
        <w:t xml:space="preserve">第二十一条　</w:t>
      </w:r>
      <w:r w:rsidRPr="007C6329">
        <w:rPr>
          <w:rFonts w:ascii="仿宋_GB2312" w:eastAsia="仿宋_GB2312" w:hAnsi="宋体" w:hint="eastAsia"/>
          <w:sz w:val="32"/>
          <w:szCs w:val="32"/>
        </w:rPr>
        <w:t>纵向科研项目经费支出，执行国家有关科研经费管理规定、各立项部门项目经费管理规定。</w:t>
      </w:r>
      <w:r w:rsidRPr="007C6329">
        <w:rPr>
          <w:rFonts w:ascii="仿宋_GB2312" w:eastAsia="仿宋_GB2312" w:hAnsi="宋体" w:cs="宋体" w:hint="eastAsia"/>
          <w:kern w:val="0"/>
          <w:sz w:val="32"/>
          <w:szCs w:val="32"/>
        </w:rPr>
        <w:t>校级</w:t>
      </w:r>
      <w:r w:rsidRPr="007C6329">
        <w:rPr>
          <w:rFonts w:ascii="仿宋_GB2312" w:eastAsia="仿宋_GB2312" w:hAnsi="宋体"/>
          <w:sz w:val="32"/>
          <w:szCs w:val="32"/>
        </w:rPr>
        <w:t>科研</w:t>
      </w:r>
      <w:r w:rsidRPr="007C6329">
        <w:rPr>
          <w:rFonts w:ascii="仿宋_GB2312" w:eastAsia="仿宋_GB2312" w:hAnsi="宋体" w:cs="宋体" w:hint="eastAsia"/>
          <w:kern w:val="0"/>
          <w:sz w:val="32"/>
          <w:szCs w:val="32"/>
        </w:rPr>
        <w:t>项目</w:t>
      </w:r>
      <w:r w:rsidRPr="007C6329">
        <w:rPr>
          <w:rFonts w:ascii="仿宋_GB2312" w:eastAsia="仿宋_GB2312" w:hAnsi="宋体" w:hint="eastAsia"/>
          <w:sz w:val="32"/>
          <w:szCs w:val="32"/>
        </w:rPr>
        <w:t>经费支出，执行学校相关文件</w:t>
      </w:r>
      <w:r>
        <w:rPr>
          <w:rFonts w:ascii="仿宋_GB2312" w:eastAsia="仿宋_GB2312" w:hAnsi="宋体" w:hint="eastAsia"/>
          <w:sz w:val="32"/>
          <w:szCs w:val="32"/>
        </w:rPr>
        <w:t>与申报通知</w:t>
      </w:r>
      <w:r w:rsidRPr="007C6329">
        <w:rPr>
          <w:rFonts w:ascii="仿宋_GB2312" w:eastAsia="仿宋_GB2312" w:hAnsi="宋体" w:hint="eastAsia"/>
          <w:sz w:val="32"/>
          <w:szCs w:val="32"/>
        </w:rPr>
        <w:t>的</w:t>
      </w:r>
      <w:r>
        <w:rPr>
          <w:rFonts w:ascii="仿宋_GB2312" w:eastAsia="仿宋_GB2312" w:hAnsi="宋体" w:hint="eastAsia"/>
          <w:sz w:val="32"/>
          <w:szCs w:val="32"/>
        </w:rPr>
        <w:t>具体</w:t>
      </w:r>
      <w:r w:rsidRPr="007C6329">
        <w:rPr>
          <w:rFonts w:ascii="仿宋_GB2312" w:eastAsia="仿宋_GB2312" w:hAnsi="宋体" w:hint="eastAsia"/>
          <w:sz w:val="32"/>
          <w:szCs w:val="32"/>
        </w:rPr>
        <w:t>规定。横向科研项目</w:t>
      </w:r>
      <w:r w:rsidRPr="007C6329">
        <w:rPr>
          <w:rFonts w:ascii="仿宋_GB2312" w:eastAsia="仿宋_GB2312" w:hAnsi="宋体" w:hint="eastAsia"/>
          <w:sz w:val="32"/>
          <w:szCs w:val="32"/>
        </w:rPr>
        <w:lastRenderedPageBreak/>
        <w:t>的经费支出，按照项目合同书或经费预算的约定执行。没有前述规定或约定的，执行学校相关文件的规定。</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第二十二条　</w:t>
      </w:r>
      <w:r w:rsidRPr="007C6329">
        <w:rPr>
          <w:rFonts w:ascii="仿宋_GB2312" w:eastAsia="仿宋_GB2312" w:hAnsi="宋体" w:hint="eastAsia"/>
          <w:sz w:val="32"/>
          <w:szCs w:val="32"/>
        </w:rPr>
        <w:t>在项目总预算不变的情况下，各级各类科研项目直接费用的预算调剂，按照国家、各立项部门及学校或项目合同书有关规定执行；间接费用的预算调剂一般不予批准，但国家、各立项部门或项目合同书另有规定或约定的，从其规定或约定执行。</w:t>
      </w:r>
    </w:p>
    <w:p w:rsidR="00E31F85" w:rsidRPr="007C6329" w:rsidRDefault="00E31F85" w:rsidP="00E31F85">
      <w:pPr>
        <w:widowControl/>
        <w:spacing w:line="560" w:lineRule="exact"/>
        <w:ind w:firstLineChars="200" w:firstLine="640"/>
        <w:jc w:val="center"/>
        <w:rPr>
          <w:rFonts w:ascii="黑体" w:eastAsia="黑体" w:hAnsi="宋体"/>
          <w:sz w:val="32"/>
          <w:szCs w:val="32"/>
        </w:rPr>
      </w:pPr>
      <w:r w:rsidRPr="007C6329">
        <w:rPr>
          <w:rFonts w:ascii="黑体" w:eastAsia="黑体" w:hAnsi="宋体" w:hint="eastAsia"/>
          <w:sz w:val="32"/>
          <w:szCs w:val="32"/>
        </w:rPr>
        <w:t>七</w:t>
      </w:r>
      <w:r w:rsidR="00532A30">
        <w:rPr>
          <w:rFonts w:ascii="黑体" w:eastAsia="黑体" w:hAnsi="宋体" w:hint="eastAsia"/>
          <w:sz w:val="32"/>
          <w:szCs w:val="32"/>
        </w:rPr>
        <w:t>、</w:t>
      </w:r>
      <w:r w:rsidRPr="007C6329">
        <w:rPr>
          <w:rFonts w:ascii="黑体" w:eastAsia="黑体" w:hAnsi="宋体" w:hint="eastAsia"/>
          <w:sz w:val="32"/>
          <w:szCs w:val="32"/>
        </w:rPr>
        <w:t>项目</w:t>
      </w:r>
      <w:r w:rsidRPr="007C6329">
        <w:rPr>
          <w:rFonts w:ascii="黑体" w:eastAsia="黑体" w:hAnsi="宋体"/>
          <w:sz w:val="32"/>
          <w:szCs w:val="32"/>
        </w:rPr>
        <w:t>结项</w:t>
      </w:r>
    </w:p>
    <w:p w:rsidR="00E31F85" w:rsidRPr="007C6329" w:rsidRDefault="00E31F85" w:rsidP="00E31F85">
      <w:pPr>
        <w:spacing w:line="560" w:lineRule="exact"/>
        <w:ind w:firstLineChars="200" w:firstLine="643"/>
        <w:rPr>
          <w:rFonts w:ascii="MS Mincho" w:eastAsiaTheme="minorEastAsia" w:hAnsi="MS Mincho" w:cs="MS Mincho"/>
          <w:kern w:val="0"/>
          <w:sz w:val="32"/>
          <w:szCs w:val="32"/>
        </w:rPr>
      </w:pPr>
      <w:r w:rsidRPr="007C6329">
        <w:rPr>
          <w:rFonts w:ascii="仿宋_GB2312" w:eastAsia="仿宋_GB2312" w:hAnsi="Calibri" w:cs="仿宋_GB2312" w:hint="eastAsia"/>
          <w:b/>
          <w:bCs/>
          <w:sz w:val="32"/>
          <w:szCs w:val="32"/>
        </w:rPr>
        <w:t xml:space="preserve">第二十三条　</w:t>
      </w:r>
      <w:r w:rsidRPr="007C6329">
        <w:rPr>
          <w:rFonts w:ascii="仿宋_GB2312" w:eastAsia="仿宋_GB2312" w:hAnsi="宋体"/>
          <w:sz w:val="32"/>
          <w:szCs w:val="32"/>
        </w:rPr>
        <w:t>科研项目负责人应当按照立项文件的要求，按期完成项目研究任务。科研项目研究工作完成时，项目负责人应及时到科研处申请办理成果鉴定和结项手续，并按照规定到财务处和审计处办理项目经费审核事宜。</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第二十四条　</w:t>
      </w:r>
      <w:r w:rsidRPr="007C6329">
        <w:rPr>
          <w:rFonts w:ascii="仿宋_GB2312" w:eastAsia="仿宋_GB2312" w:hAnsi="宋体"/>
          <w:sz w:val="32"/>
          <w:szCs w:val="32"/>
        </w:rPr>
        <w:t>科研处接到项目负责人的结题申请后，应及时与立项部门联系成果鉴定和结项事宜，</w:t>
      </w:r>
      <w:r w:rsidRPr="007C6329">
        <w:rPr>
          <w:rFonts w:ascii="仿宋_GB2312" w:eastAsia="仿宋_GB2312" w:hAnsi="宋体" w:hint="eastAsia"/>
          <w:sz w:val="32"/>
          <w:szCs w:val="32"/>
        </w:rPr>
        <w:t>按照</w:t>
      </w:r>
      <w:r w:rsidRPr="007C6329">
        <w:rPr>
          <w:rFonts w:ascii="仿宋_GB2312" w:eastAsia="仿宋_GB2312" w:hAnsi="宋体"/>
          <w:sz w:val="32"/>
          <w:szCs w:val="32"/>
        </w:rPr>
        <w:t>立项部门</w:t>
      </w:r>
      <w:r w:rsidRPr="007C6329">
        <w:rPr>
          <w:rFonts w:ascii="仿宋_GB2312" w:eastAsia="仿宋_GB2312" w:hAnsi="宋体" w:hint="eastAsia"/>
          <w:sz w:val="32"/>
          <w:szCs w:val="32"/>
        </w:rPr>
        <w:t>的要求进行结题验收，</w:t>
      </w:r>
      <w:r w:rsidRPr="007C6329">
        <w:rPr>
          <w:rFonts w:ascii="仿宋_GB2312" w:eastAsia="仿宋_GB2312" w:hAnsi="宋体"/>
          <w:sz w:val="32"/>
          <w:szCs w:val="32"/>
        </w:rPr>
        <w:t>保证已完成项目按时结项。</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第二十五条　</w:t>
      </w:r>
      <w:r w:rsidRPr="007C6329">
        <w:rPr>
          <w:rFonts w:ascii="仿宋_GB2312" w:eastAsia="仿宋_GB2312" w:hAnsi="宋体" w:hint="eastAsia"/>
          <w:sz w:val="32"/>
          <w:szCs w:val="32"/>
        </w:rPr>
        <w:t>科研项目的研究成果，在正式出版或公开发表时，均应按照</w:t>
      </w:r>
      <w:r w:rsidRPr="007C6329">
        <w:rPr>
          <w:rFonts w:ascii="仿宋_GB2312" w:eastAsia="仿宋_GB2312" w:hAnsi="宋体"/>
          <w:sz w:val="32"/>
          <w:szCs w:val="32"/>
        </w:rPr>
        <w:t>立项部门</w:t>
      </w:r>
      <w:r w:rsidRPr="007C6329">
        <w:rPr>
          <w:rFonts w:ascii="仿宋_GB2312" w:eastAsia="仿宋_GB2312" w:hAnsi="宋体" w:hint="eastAsia"/>
          <w:sz w:val="32"/>
          <w:szCs w:val="32"/>
        </w:rPr>
        <w:t>的要求，标明项目来源。未标明的研究成果，原则上不列入</w:t>
      </w:r>
      <w:r w:rsidRPr="007C6329">
        <w:rPr>
          <w:rFonts w:ascii="仿宋_GB2312" w:eastAsia="仿宋_GB2312" w:hAnsi="宋体"/>
          <w:sz w:val="32"/>
          <w:szCs w:val="32"/>
        </w:rPr>
        <w:t>结项</w:t>
      </w:r>
      <w:r w:rsidRPr="007C6329">
        <w:rPr>
          <w:rFonts w:ascii="仿宋_GB2312" w:eastAsia="仿宋_GB2312" w:hAnsi="宋体" w:hint="eastAsia"/>
          <w:sz w:val="32"/>
          <w:szCs w:val="32"/>
        </w:rPr>
        <w:t>成果中。</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第二十六条　</w:t>
      </w:r>
      <w:r w:rsidRPr="007C6329">
        <w:rPr>
          <w:rFonts w:ascii="仿宋_GB2312" w:eastAsia="仿宋_GB2312" w:hAnsi="Calibri" w:cs="仿宋_GB2312" w:hint="eastAsia"/>
          <w:bCs/>
          <w:sz w:val="32"/>
          <w:szCs w:val="32"/>
        </w:rPr>
        <w:t>科研</w:t>
      </w:r>
      <w:r w:rsidRPr="007C6329">
        <w:rPr>
          <w:rFonts w:ascii="仿宋_GB2312" w:eastAsia="仿宋_GB2312" w:hAnsi="宋体"/>
          <w:sz w:val="32"/>
          <w:szCs w:val="32"/>
        </w:rPr>
        <w:t>项目立项部门出具的《结项证书》或结项</w:t>
      </w:r>
      <w:r w:rsidRPr="007C6329">
        <w:rPr>
          <w:rFonts w:ascii="仿宋_GB2312" w:eastAsia="仿宋_GB2312" w:hAnsi="宋体" w:hint="eastAsia"/>
          <w:sz w:val="32"/>
          <w:szCs w:val="32"/>
        </w:rPr>
        <w:t>公示</w:t>
      </w:r>
      <w:r w:rsidRPr="007C6329">
        <w:rPr>
          <w:rFonts w:ascii="仿宋_GB2312" w:eastAsia="仿宋_GB2312" w:hAnsi="宋体"/>
          <w:sz w:val="32"/>
          <w:szCs w:val="32"/>
        </w:rPr>
        <w:t>是项目负责人完成科研项目的依据。</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第二十七条　</w:t>
      </w:r>
      <w:r w:rsidRPr="007C6329">
        <w:rPr>
          <w:rFonts w:ascii="仿宋_GB2312" w:eastAsia="仿宋_GB2312" w:hAnsi="Calibri" w:cs="仿宋_GB2312" w:hint="eastAsia"/>
          <w:bCs/>
          <w:sz w:val="32"/>
          <w:szCs w:val="32"/>
        </w:rPr>
        <w:t>各级各类科研</w:t>
      </w:r>
      <w:r w:rsidRPr="007C6329">
        <w:rPr>
          <w:rFonts w:ascii="仿宋_GB2312" w:eastAsia="仿宋_GB2312" w:hAnsi="宋体"/>
          <w:sz w:val="32"/>
          <w:szCs w:val="32"/>
        </w:rPr>
        <w:t>项目完成任务目标并通过验收后，结余资金按规定在两年内由</w:t>
      </w:r>
      <w:r w:rsidRPr="007C6329">
        <w:rPr>
          <w:rFonts w:ascii="仿宋_GB2312" w:eastAsia="仿宋_GB2312" w:hAnsi="宋体" w:hint="eastAsia"/>
          <w:sz w:val="32"/>
          <w:szCs w:val="32"/>
        </w:rPr>
        <w:t>课题</w:t>
      </w:r>
      <w:r w:rsidRPr="007C6329">
        <w:rPr>
          <w:rFonts w:ascii="仿宋_GB2312" w:eastAsia="仿宋_GB2312" w:hAnsi="宋体"/>
          <w:sz w:val="32"/>
          <w:szCs w:val="32"/>
        </w:rPr>
        <w:t>组继续使用；两年后未使用</w:t>
      </w:r>
      <w:r w:rsidRPr="007C6329">
        <w:rPr>
          <w:rFonts w:ascii="仿宋_GB2312" w:eastAsia="仿宋_GB2312" w:hAnsi="宋体"/>
          <w:sz w:val="32"/>
          <w:szCs w:val="32"/>
        </w:rPr>
        <w:lastRenderedPageBreak/>
        <w:t>完的，由学校</w:t>
      </w:r>
      <w:r w:rsidRPr="007C6329">
        <w:rPr>
          <w:rFonts w:ascii="仿宋_GB2312" w:eastAsia="仿宋_GB2312" w:hAnsi="宋体" w:hint="eastAsia"/>
          <w:sz w:val="32"/>
          <w:szCs w:val="32"/>
        </w:rPr>
        <w:t>全额</w:t>
      </w:r>
      <w:r w:rsidRPr="007C6329">
        <w:rPr>
          <w:rFonts w:ascii="仿宋_GB2312" w:eastAsia="仿宋_GB2312" w:hAnsi="宋体"/>
          <w:sz w:val="32"/>
          <w:szCs w:val="32"/>
        </w:rPr>
        <w:t>收回</w:t>
      </w:r>
      <w:r w:rsidR="00572922">
        <w:rPr>
          <w:rFonts w:ascii="仿宋_GB2312" w:eastAsia="仿宋_GB2312" w:hAnsi="宋体" w:hint="eastAsia"/>
          <w:sz w:val="32"/>
          <w:szCs w:val="32"/>
        </w:rPr>
        <w:t>并</w:t>
      </w:r>
      <w:r w:rsidR="00572922" w:rsidRPr="00572922">
        <w:rPr>
          <w:rFonts w:ascii="仿宋_GB2312" w:eastAsia="仿宋_GB2312" w:hAnsi="宋体" w:hint="eastAsia"/>
          <w:sz w:val="32"/>
          <w:szCs w:val="32"/>
        </w:rPr>
        <w:t>统筹安排用于资助科研活动。</w:t>
      </w:r>
    </w:p>
    <w:p w:rsidR="00E31F85" w:rsidRPr="007C6329" w:rsidRDefault="00E31F85" w:rsidP="00E31F85">
      <w:pPr>
        <w:widowControl/>
        <w:spacing w:line="560" w:lineRule="exact"/>
        <w:ind w:firstLineChars="200" w:firstLine="640"/>
        <w:jc w:val="center"/>
        <w:rPr>
          <w:rFonts w:ascii="黑体" w:eastAsia="黑体" w:hAnsi="宋体"/>
          <w:sz w:val="32"/>
          <w:szCs w:val="32"/>
        </w:rPr>
      </w:pPr>
      <w:r>
        <w:rPr>
          <w:rFonts w:ascii="黑体" w:eastAsia="黑体" w:hAnsi="宋体" w:hint="eastAsia"/>
          <w:sz w:val="32"/>
          <w:szCs w:val="32"/>
        </w:rPr>
        <w:t>八</w:t>
      </w:r>
      <w:r w:rsidR="00532A30">
        <w:rPr>
          <w:rFonts w:ascii="黑体" w:eastAsia="黑体" w:hAnsi="宋体" w:hint="eastAsia"/>
          <w:sz w:val="32"/>
          <w:szCs w:val="32"/>
        </w:rPr>
        <w:t>、</w:t>
      </w:r>
      <w:r w:rsidRPr="007C6329">
        <w:rPr>
          <w:rFonts w:ascii="黑体" w:eastAsia="黑体" w:hAnsi="宋体" w:hint="eastAsia"/>
          <w:sz w:val="32"/>
          <w:szCs w:val="32"/>
        </w:rPr>
        <w:t>档案管理</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第二十八条　</w:t>
      </w:r>
      <w:r w:rsidRPr="007C6329">
        <w:rPr>
          <w:rFonts w:ascii="仿宋_GB2312" w:eastAsia="仿宋_GB2312" w:hAnsi="宋体" w:hint="eastAsia"/>
          <w:sz w:val="32"/>
          <w:szCs w:val="32"/>
        </w:rPr>
        <w:t>项目结束后，项目组必须及时向科研处提交完整的</w:t>
      </w:r>
      <w:r w:rsidRPr="007C6329">
        <w:rPr>
          <w:rFonts w:ascii="仿宋_GB2312" w:eastAsia="仿宋_GB2312" w:hAnsi="宋体"/>
          <w:sz w:val="32"/>
          <w:szCs w:val="32"/>
        </w:rPr>
        <w:t>结项</w:t>
      </w:r>
      <w:r w:rsidRPr="007C6329">
        <w:rPr>
          <w:rFonts w:ascii="仿宋_GB2312" w:eastAsia="仿宋_GB2312" w:hAnsi="宋体" w:hint="eastAsia"/>
          <w:sz w:val="32"/>
          <w:szCs w:val="32"/>
        </w:rPr>
        <w:t>报告材料。</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 xml:space="preserve">第二十九条　</w:t>
      </w:r>
      <w:r w:rsidRPr="007C6329">
        <w:rPr>
          <w:rFonts w:ascii="仿宋_GB2312" w:eastAsia="仿宋_GB2312" w:hAnsi="宋体"/>
          <w:sz w:val="32"/>
          <w:szCs w:val="32"/>
        </w:rPr>
        <w:t>凡是具有密级的科研项目，</w:t>
      </w:r>
      <w:r w:rsidRPr="007C6329">
        <w:rPr>
          <w:rFonts w:ascii="仿宋_GB2312" w:eastAsia="仿宋_GB2312" w:hAnsi="宋体" w:hint="eastAsia"/>
          <w:sz w:val="32"/>
          <w:szCs w:val="32"/>
        </w:rPr>
        <w:t>按照</w:t>
      </w:r>
      <w:r w:rsidRPr="007C6329">
        <w:rPr>
          <w:rFonts w:ascii="仿宋_GB2312" w:eastAsia="仿宋_GB2312" w:hAnsi="宋体"/>
          <w:sz w:val="32"/>
          <w:szCs w:val="32"/>
        </w:rPr>
        <w:t>《</w:t>
      </w:r>
      <w:r w:rsidRPr="007C6329">
        <w:rPr>
          <w:rFonts w:ascii="仿宋_GB2312" w:eastAsia="仿宋_GB2312" w:hAnsi="宋体" w:hint="eastAsia"/>
          <w:sz w:val="32"/>
          <w:szCs w:val="32"/>
        </w:rPr>
        <w:t>北京青年政治学院保密工作管理办法</w:t>
      </w:r>
      <w:r w:rsidRPr="007C6329">
        <w:rPr>
          <w:rFonts w:ascii="仿宋_GB2312" w:eastAsia="仿宋_GB2312" w:hAnsi="宋体"/>
          <w:sz w:val="32"/>
          <w:szCs w:val="32"/>
        </w:rPr>
        <w:t>》进行管理。</w:t>
      </w:r>
    </w:p>
    <w:p w:rsidR="00E31F85" w:rsidRPr="007C6329" w:rsidRDefault="00E31F85" w:rsidP="00E31F85">
      <w:pPr>
        <w:spacing w:line="560" w:lineRule="exact"/>
        <w:ind w:firstLineChars="200" w:firstLine="640"/>
        <w:jc w:val="center"/>
        <w:rPr>
          <w:rFonts w:ascii="黑体" w:eastAsia="黑体" w:hAnsi="宋体"/>
          <w:sz w:val="32"/>
          <w:szCs w:val="32"/>
        </w:rPr>
      </w:pPr>
      <w:r>
        <w:rPr>
          <w:rFonts w:ascii="黑体" w:eastAsia="黑体" w:hAnsi="宋体" w:hint="eastAsia"/>
          <w:sz w:val="32"/>
          <w:szCs w:val="32"/>
        </w:rPr>
        <w:t>九</w:t>
      </w:r>
      <w:r w:rsidR="00532A30">
        <w:rPr>
          <w:rFonts w:ascii="黑体" w:eastAsia="黑体" w:hAnsi="宋体" w:hint="eastAsia"/>
          <w:sz w:val="32"/>
          <w:szCs w:val="32"/>
        </w:rPr>
        <w:t>、</w:t>
      </w:r>
      <w:r w:rsidRPr="007C6329">
        <w:rPr>
          <w:rFonts w:ascii="黑体" w:eastAsia="黑体" w:hAnsi="宋体" w:hint="eastAsia"/>
          <w:sz w:val="32"/>
          <w:szCs w:val="32"/>
        </w:rPr>
        <w:t>附 则</w:t>
      </w:r>
    </w:p>
    <w:p w:rsidR="00E31F85" w:rsidRPr="007C6329"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第</w:t>
      </w:r>
      <w:r w:rsidRPr="00C73BCC">
        <w:rPr>
          <w:rFonts w:ascii="仿宋_GB2312" w:eastAsia="仿宋_GB2312" w:hAnsi="Calibri" w:cs="仿宋_GB2312" w:hint="eastAsia"/>
          <w:b/>
          <w:bCs/>
          <w:sz w:val="32"/>
          <w:szCs w:val="32"/>
        </w:rPr>
        <w:t>三十</w:t>
      </w:r>
      <w:r w:rsidRPr="007C6329">
        <w:rPr>
          <w:rFonts w:ascii="仿宋_GB2312" w:eastAsia="仿宋_GB2312" w:hAnsi="Calibri" w:cs="仿宋_GB2312" w:hint="eastAsia"/>
          <w:b/>
          <w:bCs/>
          <w:sz w:val="32"/>
          <w:szCs w:val="32"/>
        </w:rPr>
        <w:t xml:space="preserve">条　</w:t>
      </w:r>
      <w:r w:rsidRPr="007C6329">
        <w:rPr>
          <w:rFonts w:ascii="仿宋_GB2312" w:eastAsia="仿宋_GB2312" w:hAnsi="宋体" w:hint="eastAsia"/>
          <w:sz w:val="32"/>
          <w:szCs w:val="32"/>
        </w:rPr>
        <w:t>本办法由科研处负责解释。</w:t>
      </w:r>
    </w:p>
    <w:p w:rsidR="00E31F85" w:rsidRDefault="00E31F85" w:rsidP="00E31F85">
      <w:pPr>
        <w:spacing w:line="560" w:lineRule="exact"/>
        <w:ind w:firstLineChars="200" w:firstLine="643"/>
        <w:rPr>
          <w:rFonts w:ascii="仿宋_GB2312" w:eastAsia="仿宋_GB2312" w:hAnsi="宋体"/>
          <w:sz w:val="32"/>
          <w:szCs w:val="32"/>
        </w:rPr>
      </w:pPr>
      <w:r w:rsidRPr="007C6329">
        <w:rPr>
          <w:rFonts w:ascii="仿宋_GB2312" w:eastAsia="仿宋_GB2312" w:hAnsi="Calibri" w:cs="仿宋_GB2312" w:hint="eastAsia"/>
          <w:b/>
          <w:bCs/>
          <w:sz w:val="32"/>
          <w:szCs w:val="32"/>
        </w:rPr>
        <w:t>第三十</w:t>
      </w:r>
      <w:r>
        <w:rPr>
          <w:rFonts w:ascii="仿宋_GB2312" w:eastAsia="仿宋_GB2312" w:hAnsi="Calibri" w:cs="仿宋_GB2312" w:hint="eastAsia"/>
          <w:b/>
          <w:bCs/>
          <w:sz w:val="32"/>
          <w:szCs w:val="32"/>
        </w:rPr>
        <w:t>一</w:t>
      </w:r>
      <w:r w:rsidRPr="007C6329">
        <w:rPr>
          <w:rFonts w:ascii="仿宋_GB2312" w:eastAsia="仿宋_GB2312" w:hAnsi="Calibri" w:cs="仿宋_GB2312" w:hint="eastAsia"/>
          <w:b/>
          <w:bCs/>
          <w:sz w:val="32"/>
          <w:szCs w:val="32"/>
        </w:rPr>
        <w:t xml:space="preserve">条　</w:t>
      </w:r>
      <w:r w:rsidRPr="007C6329">
        <w:rPr>
          <w:rFonts w:ascii="仿宋_GB2312" w:eastAsia="仿宋_GB2312" w:hAnsi="宋体" w:hint="eastAsia"/>
          <w:sz w:val="32"/>
          <w:szCs w:val="32"/>
        </w:rPr>
        <w:t>本办法自颁布之日起施行。原《北京青年政治学院院级科研项目管理办法》（院发〔2015〕35号）同时废止。</w:t>
      </w:r>
    </w:p>
    <w:p w:rsidR="00E31F85" w:rsidRDefault="00E31F85" w:rsidP="00E31F85">
      <w:pPr>
        <w:spacing w:line="480" w:lineRule="exact"/>
        <w:ind w:firstLineChars="200" w:firstLine="640"/>
        <w:rPr>
          <w:rFonts w:ascii="仿宋_GB2312" w:eastAsia="仿宋_GB2312" w:hAnsi="宋体"/>
          <w:sz w:val="32"/>
          <w:szCs w:val="32"/>
        </w:rPr>
      </w:pPr>
    </w:p>
    <w:p w:rsidR="00E31F85" w:rsidRPr="0090583F" w:rsidRDefault="00E31F85" w:rsidP="00E31F85">
      <w:pPr>
        <w:adjustRightInd w:val="0"/>
        <w:snapToGrid w:val="0"/>
        <w:spacing w:line="480" w:lineRule="exact"/>
        <w:jc w:val="center"/>
        <w:rPr>
          <w:rFonts w:ascii="仿宋_GB2312" w:eastAsia="仿宋_GB2312" w:hAnsi="Calibri" w:cs="仿宋_GB2312"/>
          <w:sz w:val="32"/>
          <w:szCs w:val="32"/>
        </w:rPr>
      </w:pPr>
    </w:p>
    <w:p w:rsidR="002E32EA" w:rsidRPr="00E31F85" w:rsidRDefault="002E32EA"/>
    <w:tbl>
      <w:tblPr>
        <w:tblpPr w:leftFromText="180" w:rightFromText="180" w:vertAnchor="page" w:horzAnchor="margin" w:tblpY="14267"/>
        <w:tblW w:w="884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844"/>
      </w:tblGrid>
      <w:tr w:rsidR="00F207D9" w:rsidTr="002E32EA">
        <w:tc>
          <w:tcPr>
            <w:tcW w:w="8844" w:type="dxa"/>
          </w:tcPr>
          <w:p w:rsidR="00F207D9" w:rsidRDefault="00F207D9" w:rsidP="002A6693">
            <w:pPr>
              <w:ind w:firstLineChars="50" w:firstLine="140"/>
              <w:rPr>
                <w:sz w:val="28"/>
                <w:szCs w:val="28"/>
              </w:rPr>
            </w:pPr>
            <w:r>
              <w:rPr>
                <w:rFonts w:ascii="仿宋_GB2312" w:eastAsia="仿宋_GB2312" w:hint="eastAsia"/>
                <w:sz w:val="28"/>
                <w:szCs w:val="28"/>
              </w:rPr>
              <w:t>党政办公室                               202</w:t>
            </w:r>
            <w:r>
              <w:rPr>
                <w:rFonts w:ascii="仿宋_GB2312" w:eastAsia="仿宋_GB2312"/>
                <w:sz w:val="28"/>
                <w:szCs w:val="28"/>
              </w:rPr>
              <w:t>2</w:t>
            </w:r>
            <w:r>
              <w:rPr>
                <w:rFonts w:ascii="仿宋_GB2312" w:eastAsia="仿宋_GB2312" w:hint="eastAsia"/>
                <w:sz w:val="28"/>
                <w:szCs w:val="28"/>
              </w:rPr>
              <w:t>年</w:t>
            </w:r>
            <w:r w:rsidR="00E6331F">
              <w:rPr>
                <w:rFonts w:ascii="仿宋_GB2312" w:eastAsia="仿宋_GB2312" w:hint="eastAsia"/>
                <w:sz w:val="28"/>
                <w:szCs w:val="28"/>
              </w:rPr>
              <w:t>6</w:t>
            </w:r>
            <w:r>
              <w:rPr>
                <w:rFonts w:ascii="仿宋_GB2312" w:eastAsia="仿宋_GB2312" w:hint="eastAsia"/>
                <w:sz w:val="28"/>
                <w:szCs w:val="28"/>
              </w:rPr>
              <w:t>月</w:t>
            </w:r>
            <w:r w:rsidR="002A6693">
              <w:rPr>
                <w:rFonts w:ascii="仿宋_GB2312" w:eastAsia="仿宋_GB2312"/>
                <w:sz w:val="28"/>
                <w:szCs w:val="28"/>
              </w:rPr>
              <w:t>7</w:t>
            </w:r>
            <w:bookmarkStart w:id="0" w:name="_GoBack"/>
            <w:bookmarkEnd w:id="0"/>
            <w:r>
              <w:rPr>
                <w:rFonts w:ascii="仿宋_GB2312" w:eastAsia="仿宋_GB2312" w:hint="eastAsia"/>
                <w:sz w:val="28"/>
                <w:szCs w:val="28"/>
              </w:rPr>
              <w:t>日印发</w:t>
            </w:r>
          </w:p>
        </w:tc>
      </w:tr>
    </w:tbl>
    <w:p w:rsidR="002E32EA" w:rsidRDefault="002E32EA">
      <w:pPr>
        <w:spacing w:line="360" w:lineRule="auto"/>
        <w:ind w:firstLineChars="200" w:firstLine="560"/>
        <w:rPr>
          <w:sz w:val="28"/>
          <w:szCs w:val="28"/>
        </w:rPr>
      </w:pPr>
    </w:p>
    <w:sectPr w:rsidR="002E32EA" w:rsidSect="007E7C59">
      <w:footerReference w:type="even" r:id="rId7"/>
      <w:footerReference w:type="default" r:id="rId8"/>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DCB" w:rsidRDefault="00237DCB">
      <w:r>
        <w:separator/>
      </w:r>
    </w:p>
  </w:endnote>
  <w:endnote w:type="continuationSeparator" w:id="0">
    <w:p w:rsidR="00237DCB" w:rsidRDefault="00237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等线"/>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2728D4">
    <w:pPr>
      <w:pStyle w:val="a6"/>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2A6693" w:rsidRPr="002A6693">
      <w:rPr>
        <w:rFonts w:ascii="宋体" w:hAnsi="宋体"/>
        <w:noProof/>
        <w:sz w:val="28"/>
        <w:szCs w:val="28"/>
        <w:lang w:val="zh-CN"/>
      </w:rPr>
      <w:t>-</w:t>
    </w:r>
    <w:r w:rsidR="002A6693">
      <w:rPr>
        <w:rFonts w:ascii="宋体" w:hAnsi="宋体"/>
        <w:noProof/>
        <w:sz w:val="28"/>
        <w:szCs w:val="28"/>
      </w:rPr>
      <w:t xml:space="preserve"> 8 -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2EA" w:rsidRDefault="002728D4">
    <w:pPr>
      <w:pStyle w:val="a6"/>
      <w:jc w:val="right"/>
      <w:rPr>
        <w:rFonts w:ascii="宋体" w:hAnsi="宋体"/>
        <w:sz w:val="28"/>
        <w:szCs w:val="28"/>
      </w:rPr>
    </w:pPr>
    <w:r>
      <w:rPr>
        <w:rFonts w:ascii="宋体" w:hAnsi="宋体"/>
        <w:sz w:val="28"/>
        <w:szCs w:val="28"/>
      </w:rPr>
      <w:fldChar w:fldCharType="begin"/>
    </w:r>
    <w:r w:rsidR="002E32EA">
      <w:rPr>
        <w:rFonts w:ascii="宋体" w:hAnsi="宋体"/>
        <w:sz w:val="28"/>
        <w:szCs w:val="28"/>
      </w:rPr>
      <w:instrText>PAGE   \* MERGEFORMAT</w:instrText>
    </w:r>
    <w:r>
      <w:rPr>
        <w:rFonts w:ascii="宋体" w:hAnsi="宋体"/>
        <w:sz w:val="28"/>
        <w:szCs w:val="28"/>
      </w:rPr>
      <w:fldChar w:fldCharType="separate"/>
    </w:r>
    <w:r w:rsidR="002A6693" w:rsidRPr="002A6693">
      <w:rPr>
        <w:rFonts w:ascii="宋体" w:hAnsi="宋体"/>
        <w:noProof/>
        <w:sz w:val="28"/>
        <w:szCs w:val="28"/>
        <w:lang w:val="zh-CN"/>
      </w:rPr>
      <w:t>-</w:t>
    </w:r>
    <w:r w:rsidR="002A6693">
      <w:rPr>
        <w:rFonts w:ascii="宋体" w:hAnsi="宋体"/>
        <w:noProof/>
        <w:sz w:val="28"/>
        <w:szCs w:val="28"/>
      </w:rPr>
      <w:t xml:space="preserve"> 7 -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DCB" w:rsidRDefault="00237DCB">
      <w:r>
        <w:separator/>
      </w:r>
    </w:p>
  </w:footnote>
  <w:footnote w:type="continuationSeparator" w:id="0">
    <w:p w:rsidR="00237DCB" w:rsidRDefault="00237D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zNWYzMTRmOTdlZTE2OWEzN2I1NGQ1MGIzZDA4NWUifQ=="/>
  </w:docVars>
  <w:rsids>
    <w:rsidRoot w:val="00C42D76"/>
    <w:rsid w:val="000042BA"/>
    <w:rsid w:val="00006124"/>
    <w:rsid w:val="0001024F"/>
    <w:rsid w:val="000174E3"/>
    <w:rsid w:val="0002438F"/>
    <w:rsid w:val="0003036D"/>
    <w:rsid w:val="000327DE"/>
    <w:rsid w:val="00033186"/>
    <w:rsid w:val="0004062E"/>
    <w:rsid w:val="00041F69"/>
    <w:rsid w:val="00044CA5"/>
    <w:rsid w:val="00047640"/>
    <w:rsid w:val="00050A4B"/>
    <w:rsid w:val="0005114A"/>
    <w:rsid w:val="000512F5"/>
    <w:rsid w:val="000520E1"/>
    <w:rsid w:val="00053BC3"/>
    <w:rsid w:val="00055348"/>
    <w:rsid w:val="00055893"/>
    <w:rsid w:val="00060113"/>
    <w:rsid w:val="0006086B"/>
    <w:rsid w:val="000653D7"/>
    <w:rsid w:val="00065A97"/>
    <w:rsid w:val="00071A0C"/>
    <w:rsid w:val="00071B3B"/>
    <w:rsid w:val="000741E0"/>
    <w:rsid w:val="000771BD"/>
    <w:rsid w:val="00081C54"/>
    <w:rsid w:val="00087923"/>
    <w:rsid w:val="00091EF2"/>
    <w:rsid w:val="00092EA5"/>
    <w:rsid w:val="00093CEA"/>
    <w:rsid w:val="000947AB"/>
    <w:rsid w:val="00094BC7"/>
    <w:rsid w:val="000A17E0"/>
    <w:rsid w:val="000A1F85"/>
    <w:rsid w:val="000A7C21"/>
    <w:rsid w:val="000B1D62"/>
    <w:rsid w:val="000B3FC1"/>
    <w:rsid w:val="000B5C9F"/>
    <w:rsid w:val="000B6B6B"/>
    <w:rsid w:val="000C1ECC"/>
    <w:rsid w:val="000C2AAC"/>
    <w:rsid w:val="000C56C3"/>
    <w:rsid w:val="000C58B2"/>
    <w:rsid w:val="000D7378"/>
    <w:rsid w:val="000E11B0"/>
    <w:rsid w:val="000E4156"/>
    <w:rsid w:val="000E56F5"/>
    <w:rsid w:val="000E5B70"/>
    <w:rsid w:val="000F6128"/>
    <w:rsid w:val="000F6A42"/>
    <w:rsid w:val="0010132D"/>
    <w:rsid w:val="00104B30"/>
    <w:rsid w:val="001125F2"/>
    <w:rsid w:val="00112FC4"/>
    <w:rsid w:val="001172E1"/>
    <w:rsid w:val="001213D0"/>
    <w:rsid w:val="00124431"/>
    <w:rsid w:val="001253B6"/>
    <w:rsid w:val="00126B99"/>
    <w:rsid w:val="001302DD"/>
    <w:rsid w:val="001320D4"/>
    <w:rsid w:val="00134D65"/>
    <w:rsid w:val="001353C2"/>
    <w:rsid w:val="00135A50"/>
    <w:rsid w:val="00152761"/>
    <w:rsid w:val="00152E8E"/>
    <w:rsid w:val="00156D96"/>
    <w:rsid w:val="00164585"/>
    <w:rsid w:val="0017107C"/>
    <w:rsid w:val="0017298D"/>
    <w:rsid w:val="00181375"/>
    <w:rsid w:val="00184920"/>
    <w:rsid w:val="001855BB"/>
    <w:rsid w:val="00197016"/>
    <w:rsid w:val="001A777E"/>
    <w:rsid w:val="001B13EB"/>
    <w:rsid w:val="001B3BE0"/>
    <w:rsid w:val="001B5EFA"/>
    <w:rsid w:val="001B71E3"/>
    <w:rsid w:val="001C1044"/>
    <w:rsid w:val="001D7BFF"/>
    <w:rsid w:val="001E2938"/>
    <w:rsid w:val="001E3140"/>
    <w:rsid w:val="001E3B50"/>
    <w:rsid w:val="001E3F80"/>
    <w:rsid w:val="001F62CF"/>
    <w:rsid w:val="001F6A35"/>
    <w:rsid w:val="001F7838"/>
    <w:rsid w:val="002016D8"/>
    <w:rsid w:val="00201B6E"/>
    <w:rsid w:val="00206411"/>
    <w:rsid w:val="00206DE3"/>
    <w:rsid w:val="00212BBA"/>
    <w:rsid w:val="00213472"/>
    <w:rsid w:val="00214BDC"/>
    <w:rsid w:val="0021653A"/>
    <w:rsid w:val="00216CAA"/>
    <w:rsid w:val="002264E8"/>
    <w:rsid w:val="00232056"/>
    <w:rsid w:val="00234820"/>
    <w:rsid w:val="0023592A"/>
    <w:rsid w:val="00237DCB"/>
    <w:rsid w:val="0024567A"/>
    <w:rsid w:val="0024641F"/>
    <w:rsid w:val="00256000"/>
    <w:rsid w:val="002565F8"/>
    <w:rsid w:val="00257E50"/>
    <w:rsid w:val="00264B94"/>
    <w:rsid w:val="0026689D"/>
    <w:rsid w:val="002728D4"/>
    <w:rsid w:val="00277B83"/>
    <w:rsid w:val="002829ED"/>
    <w:rsid w:val="00284B41"/>
    <w:rsid w:val="00285051"/>
    <w:rsid w:val="002A2610"/>
    <w:rsid w:val="002A441E"/>
    <w:rsid w:val="002A6693"/>
    <w:rsid w:val="002A7D4D"/>
    <w:rsid w:val="002B3FDD"/>
    <w:rsid w:val="002B7946"/>
    <w:rsid w:val="002C408B"/>
    <w:rsid w:val="002D0860"/>
    <w:rsid w:val="002D798F"/>
    <w:rsid w:val="002D79CB"/>
    <w:rsid w:val="002E1428"/>
    <w:rsid w:val="002E32EA"/>
    <w:rsid w:val="002F381E"/>
    <w:rsid w:val="002F5B9B"/>
    <w:rsid w:val="002F7B70"/>
    <w:rsid w:val="003077B3"/>
    <w:rsid w:val="00313565"/>
    <w:rsid w:val="00313EF2"/>
    <w:rsid w:val="003159BE"/>
    <w:rsid w:val="00323343"/>
    <w:rsid w:val="003234B1"/>
    <w:rsid w:val="00335354"/>
    <w:rsid w:val="00343020"/>
    <w:rsid w:val="0035323F"/>
    <w:rsid w:val="00355A10"/>
    <w:rsid w:val="00364150"/>
    <w:rsid w:val="00364AFA"/>
    <w:rsid w:val="00366591"/>
    <w:rsid w:val="003734DA"/>
    <w:rsid w:val="0037524A"/>
    <w:rsid w:val="003829BE"/>
    <w:rsid w:val="00386337"/>
    <w:rsid w:val="00386761"/>
    <w:rsid w:val="00387BBF"/>
    <w:rsid w:val="003931A2"/>
    <w:rsid w:val="00394482"/>
    <w:rsid w:val="0039611C"/>
    <w:rsid w:val="003A45A8"/>
    <w:rsid w:val="003A6118"/>
    <w:rsid w:val="003B0F3C"/>
    <w:rsid w:val="003B1372"/>
    <w:rsid w:val="003B1771"/>
    <w:rsid w:val="003B62A1"/>
    <w:rsid w:val="003C4A0D"/>
    <w:rsid w:val="003C4D23"/>
    <w:rsid w:val="003D01F7"/>
    <w:rsid w:val="003D2933"/>
    <w:rsid w:val="003D2A65"/>
    <w:rsid w:val="003D74AC"/>
    <w:rsid w:val="003F07E0"/>
    <w:rsid w:val="00402B41"/>
    <w:rsid w:val="00412BE5"/>
    <w:rsid w:val="00413C88"/>
    <w:rsid w:val="004144FE"/>
    <w:rsid w:val="00415E51"/>
    <w:rsid w:val="00416737"/>
    <w:rsid w:val="004167F8"/>
    <w:rsid w:val="00416995"/>
    <w:rsid w:val="004366BA"/>
    <w:rsid w:val="00441FBB"/>
    <w:rsid w:val="004446BD"/>
    <w:rsid w:val="00444F50"/>
    <w:rsid w:val="00457253"/>
    <w:rsid w:val="00460178"/>
    <w:rsid w:val="00460190"/>
    <w:rsid w:val="00461B50"/>
    <w:rsid w:val="00462F80"/>
    <w:rsid w:val="00463E07"/>
    <w:rsid w:val="00464C60"/>
    <w:rsid w:val="00466659"/>
    <w:rsid w:val="00467A60"/>
    <w:rsid w:val="00467FC7"/>
    <w:rsid w:val="0048066E"/>
    <w:rsid w:val="0048114F"/>
    <w:rsid w:val="00485984"/>
    <w:rsid w:val="004929CC"/>
    <w:rsid w:val="00493657"/>
    <w:rsid w:val="00496E60"/>
    <w:rsid w:val="004A0A07"/>
    <w:rsid w:val="004A2D5D"/>
    <w:rsid w:val="004A684A"/>
    <w:rsid w:val="004A6AA7"/>
    <w:rsid w:val="004B15E8"/>
    <w:rsid w:val="004C06FB"/>
    <w:rsid w:val="004C19C3"/>
    <w:rsid w:val="004E68AC"/>
    <w:rsid w:val="004F3082"/>
    <w:rsid w:val="00503617"/>
    <w:rsid w:val="00505077"/>
    <w:rsid w:val="005053C3"/>
    <w:rsid w:val="00505844"/>
    <w:rsid w:val="00511177"/>
    <w:rsid w:val="00511859"/>
    <w:rsid w:val="005121DB"/>
    <w:rsid w:val="00513F32"/>
    <w:rsid w:val="00516F5B"/>
    <w:rsid w:val="0051791C"/>
    <w:rsid w:val="00522BB2"/>
    <w:rsid w:val="00523B4D"/>
    <w:rsid w:val="00525E94"/>
    <w:rsid w:val="00526DAD"/>
    <w:rsid w:val="005318CD"/>
    <w:rsid w:val="00532A30"/>
    <w:rsid w:val="005413D7"/>
    <w:rsid w:val="005523FF"/>
    <w:rsid w:val="00553881"/>
    <w:rsid w:val="00554CDF"/>
    <w:rsid w:val="00562824"/>
    <w:rsid w:val="00570394"/>
    <w:rsid w:val="00572922"/>
    <w:rsid w:val="00575D4B"/>
    <w:rsid w:val="00583254"/>
    <w:rsid w:val="00586F03"/>
    <w:rsid w:val="005A597B"/>
    <w:rsid w:val="005A5E5E"/>
    <w:rsid w:val="005A5F09"/>
    <w:rsid w:val="005B6406"/>
    <w:rsid w:val="005B7215"/>
    <w:rsid w:val="005E30A4"/>
    <w:rsid w:val="005E3FDB"/>
    <w:rsid w:val="005E5469"/>
    <w:rsid w:val="005F54EE"/>
    <w:rsid w:val="005F5A62"/>
    <w:rsid w:val="0060738C"/>
    <w:rsid w:val="006120D6"/>
    <w:rsid w:val="0061476F"/>
    <w:rsid w:val="006175EF"/>
    <w:rsid w:val="00625012"/>
    <w:rsid w:val="006269C2"/>
    <w:rsid w:val="006348EA"/>
    <w:rsid w:val="006404DE"/>
    <w:rsid w:val="00651B2D"/>
    <w:rsid w:val="00660A3B"/>
    <w:rsid w:val="006652AF"/>
    <w:rsid w:val="00665608"/>
    <w:rsid w:val="00666915"/>
    <w:rsid w:val="00667536"/>
    <w:rsid w:val="00670185"/>
    <w:rsid w:val="0067607E"/>
    <w:rsid w:val="0068575E"/>
    <w:rsid w:val="0068741C"/>
    <w:rsid w:val="0069715B"/>
    <w:rsid w:val="006A398C"/>
    <w:rsid w:val="006A66C1"/>
    <w:rsid w:val="006B1538"/>
    <w:rsid w:val="006B3DFF"/>
    <w:rsid w:val="006B7B8D"/>
    <w:rsid w:val="006C4962"/>
    <w:rsid w:val="006D1C9B"/>
    <w:rsid w:val="006E0DF6"/>
    <w:rsid w:val="006E727B"/>
    <w:rsid w:val="006F3AF9"/>
    <w:rsid w:val="006F5382"/>
    <w:rsid w:val="006F77BB"/>
    <w:rsid w:val="00700E6D"/>
    <w:rsid w:val="0070125E"/>
    <w:rsid w:val="0070347B"/>
    <w:rsid w:val="007044B0"/>
    <w:rsid w:val="00704D95"/>
    <w:rsid w:val="00705E91"/>
    <w:rsid w:val="007132DE"/>
    <w:rsid w:val="00715550"/>
    <w:rsid w:val="00721592"/>
    <w:rsid w:val="00724ED4"/>
    <w:rsid w:val="0073360E"/>
    <w:rsid w:val="007336EF"/>
    <w:rsid w:val="00741F60"/>
    <w:rsid w:val="0074433D"/>
    <w:rsid w:val="007456DF"/>
    <w:rsid w:val="00747FB5"/>
    <w:rsid w:val="0075147A"/>
    <w:rsid w:val="00751B6F"/>
    <w:rsid w:val="00751CC0"/>
    <w:rsid w:val="00753C6E"/>
    <w:rsid w:val="007549F8"/>
    <w:rsid w:val="00756DAF"/>
    <w:rsid w:val="00757EEF"/>
    <w:rsid w:val="00762928"/>
    <w:rsid w:val="007631F8"/>
    <w:rsid w:val="00766D32"/>
    <w:rsid w:val="0077484D"/>
    <w:rsid w:val="00776886"/>
    <w:rsid w:val="00782696"/>
    <w:rsid w:val="007835FA"/>
    <w:rsid w:val="00784A18"/>
    <w:rsid w:val="0079088E"/>
    <w:rsid w:val="00793A30"/>
    <w:rsid w:val="007952DE"/>
    <w:rsid w:val="007957FA"/>
    <w:rsid w:val="00795FAD"/>
    <w:rsid w:val="0079644B"/>
    <w:rsid w:val="00796ACA"/>
    <w:rsid w:val="007A12AA"/>
    <w:rsid w:val="007A3954"/>
    <w:rsid w:val="007A44FC"/>
    <w:rsid w:val="007B0BF1"/>
    <w:rsid w:val="007B3967"/>
    <w:rsid w:val="007B5744"/>
    <w:rsid w:val="007C09BF"/>
    <w:rsid w:val="007C2083"/>
    <w:rsid w:val="007C241C"/>
    <w:rsid w:val="007C27A3"/>
    <w:rsid w:val="007C458B"/>
    <w:rsid w:val="007C4C45"/>
    <w:rsid w:val="007C55DD"/>
    <w:rsid w:val="007C585C"/>
    <w:rsid w:val="007D2B5B"/>
    <w:rsid w:val="007D5B42"/>
    <w:rsid w:val="007D6BFC"/>
    <w:rsid w:val="007E0437"/>
    <w:rsid w:val="007E0EA7"/>
    <w:rsid w:val="007E12C6"/>
    <w:rsid w:val="007E2B7F"/>
    <w:rsid w:val="007E563D"/>
    <w:rsid w:val="007E7C59"/>
    <w:rsid w:val="007F1659"/>
    <w:rsid w:val="007F2D5D"/>
    <w:rsid w:val="007F4EED"/>
    <w:rsid w:val="007F5C6F"/>
    <w:rsid w:val="007F5DB7"/>
    <w:rsid w:val="00805759"/>
    <w:rsid w:val="00811D2E"/>
    <w:rsid w:val="00821D87"/>
    <w:rsid w:val="00822259"/>
    <w:rsid w:val="008234BA"/>
    <w:rsid w:val="00836E83"/>
    <w:rsid w:val="00837CCA"/>
    <w:rsid w:val="00841E5D"/>
    <w:rsid w:val="008438B7"/>
    <w:rsid w:val="00846175"/>
    <w:rsid w:val="008549E5"/>
    <w:rsid w:val="00862910"/>
    <w:rsid w:val="0086539C"/>
    <w:rsid w:val="0088155C"/>
    <w:rsid w:val="00882778"/>
    <w:rsid w:val="00885A6B"/>
    <w:rsid w:val="00885FED"/>
    <w:rsid w:val="0088740F"/>
    <w:rsid w:val="008900DC"/>
    <w:rsid w:val="008A4A5A"/>
    <w:rsid w:val="008A52AE"/>
    <w:rsid w:val="008B23D2"/>
    <w:rsid w:val="008B31FB"/>
    <w:rsid w:val="008C34A6"/>
    <w:rsid w:val="008C4CA9"/>
    <w:rsid w:val="008D25F3"/>
    <w:rsid w:val="008D742D"/>
    <w:rsid w:val="008E1E79"/>
    <w:rsid w:val="008E4B2A"/>
    <w:rsid w:val="008E62F0"/>
    <w:rsid w:val="008F0B9D"/>
    <w:rsid w:val="008F0C4A"/>
    <w:rsid w:val="008F3798"/>
    <w:rsid w:val="008F4015"/>
    <w:rsid w:val="008F5060"/>
    <w:rsid w:val="00900F2E"/>
    <w:rsid w:val="00903362"/>
    <w:rsid w:val="00907678"/>
    <w:rsid w:val="009106B3"/>
    <w:rsid w:val="00917977"/>
    <w:rsid w:val="00923376"/>
    <w:rsid w:val="009233B9"/>
    <w:rsid w:val="0092784A"/>
    <w:rsid w:val="0093519A"/>
    <w:rsid w:val="009368FE"/>
    <w:rsid w:val="0093694B"/>
    <w:rsid w:val="009437E9"/>
    <w:rsid w:val="009443A2"/>
    <w:rsid w:val="00951A76"/>
    <w:rsid w:val="00953D1B"/>
    <w:rsid w:val="009553D0"/>
    <w:rsid w:val="00956E4C"/>
    <w:rsid w:val="00957990"/>
    <w:rsid w:val="00964DE3"/>
    <w:rsid w:val="0096521C"/>
    <w:rsid w:val="009661AF"/>
    <w:rsid w:val="00966B97"/>
    <w:rsid w:val="0096732C"/>
    <w:rsid w:val="009713C2"/>
    <w:rsid w:val="00973A23"/>
    <w:rsid w:val="009773AC"/>
    <w:rsid w:val="00982D6E"/>
    <w:rsid w:val="00983B34"/>
    <w:rsid w:val="00986991"/>
    <w:rsid w:val="009970C1"/>
    <w:rsid w:val="009A0132"/>
    <w:rsid w:val="009A14D4"/>
    <w:rsid w:val="009A629F"/>
    <w:rsid w:val="009A756C"/>
    <w:rsid w:val="009B4F06"/>
    <w:rsid w:val="009C04A5"/>
    <w:rsid w:val="009C7E02"/>
    <w:rsid w:val="009D0116"/>
    <w:rsid w:val="009D491F"/>
    <w:rsid w:val="009D5AC1"/>
    <w:rsid w:val="009D68A5"/>
    <w:rsid w:val="009E1F42"/>
    <w:rsid w:val="009E48D8"/>
    <w:rsid w:val="00A01D8A"/>
    <w:rsid w:val="00A01EDF"/>
    <w:rsid w:val="00A04297"/>
    <w:rsid w:val="00A07E4F"/>
    <w:rsid w:val="00A107E9"/>
    <w:rsid w:val="00A10937"/>
    <w:rsid w:val="00A12A2C"/>
    <w:rsid w:val="00A1605C"/>
    <w:rsid w:val="00A206B3"/>
    <w:rsid w:val="00A22183"/>
    <w:rsid w:val="00A22381"/>
    <w:rsid w:val="00A23630"/>
    <w:rsid w:val="00A23961"/>
    <w:rsid w:val="00A27319"/>
    <w:rsid w:val="00A40779"/>
    <w:rsid w:val="00A517CC"/>
    <w:rsid w:val="00A51EA6"/>
    <w:rsid w:val="00A5490E"/>
    <w:rsid w:val="00A55493"/>
    <w:rsid w:val="00A577CA"/>
    <w:rsid w:val="00A579B3"/>
    <w:rsid w:val="00A625C9"/>
    <w:rsid w:val="00A64F4F"/>
    <w:rsid w:val="00A65E75"/>
    <w:rsid w:val="00A72893"/>
    <w:rsid w:val="00A77DB7"/>
    <w:rsid w:val="00A866AB"/>
    <w:rsid w:val="00A966F6"/>
    <w:rsid w:val="00A97DD5"/>
    <w:rsid w:val="00AA2612"/>
    <w:rsid w:val="00AA505A"/>
    <w:rsid w:val="00AB6A8A"/>
    <w:rsid w:val="00AC0D0B"/>
    <w:rsid w:val="00AD0B8A"/>
    <w:rsid w:val="00AD0F67"/>
    <w:rsid w:val="00AD1C59"/>
    <w:rsid w:val="00AD6BA3"/>
    <w:rsid w:val="00AE21CB"/>
    <w:rsid w:val="00AE66FC"/>
    <w:rsid w:val="00AF4C62"/>
    <w:rsid w:val="00AF4DF8"/>
    <w:rsid w:val="00B03CCB"/>
    <w:rsid w:val="00B055CF"/>
    <w:rsid w:val="00B05B4F"/>
    <w:rsid w:val="00B06029"/>
    <w:rsid w:val="00B06736"/>
    <w:rsid w:val="00B15B33"/>
    <w:rsid w:val="00B179F3"/>
    <w:rsid w:val="00B205EB"/>
    <w:rsid w:val="00B20FE4"/>
    <w:rsid w:val="00B30F2E"/>
    <w:rsid w:val="00B32CF2"/>
    <w:rsid w:val="00B41C43"/>
    <w:rsid w:val="00B43374"/>
    <w:rsid w:val="00B43813"/>
    <w:rsid w:val="00B45678"/>
    <w:rsid w:val="00B4706D"/>
    <w:rsid w:val="00B5063C"/>
    <w:rsid w:val="00B51770"/>
    <w:rsid w:val="00B5209C"/>
    <w:rsid w:val="00B531C9"/>
    <w:rsid w:val="00B54283"/>
    <w:rsid w:val="00B627AC"/>
    <w:rsid w:val="00B629DF"/>
    <w:rsid w:val="00B77253"/>
    <w:rsid w:val="00B95205"/>
    <w:rsid w:val="00B97F61"/>
    <w:rsid w:val="00BA4F55"/>
    <w:rsid w:val="00BA59B8"/>
    <w:rsid w:val="00BB7552"/>
    <w:rsid w:val="00BC161A"/>
    <w:rsid w:val="00BC1856"/>
    <w:rsid w:val="00BC531C"/>
    <w:rsid w:val="00BC7759"/>
    <w:rsid w:val="00BC7E4A"/>
    <w:rsid w:val="00BD2AB8"/>
    <w:rsid w:val="00BD44A5"/>
    <w:rsid w:val="00BD6042"/>
    <w:rsid w:val="00BE5157"/>
    <w:rsid w:val="00BE645E"/>
    <w:rsid w:val="00BF61A6"/>
    <w:rsid w:val="00C003FA"/>
    <w:rsid w:val="00C14825"/>
    <w:rsid w:val="00C15935"/>
    <w:rsid w:val="00C20F72"/>
    <w:rsid w:val="00C22CA8"/>
    <w:rsid w:val="00C258CA"/>
    <w:rsid w:val="00C308E0"/>
    <w:rsid w:val="00C33B09"/>
    <w:rsid w:val="00C33EE5"/>
    <w:rsid w:val="00C35BBF"/>
    <w:rsid w:val="00C4036C"/>
    <w:rsid w:val="00C41FC5"/>
    <w:rsid w:val="00C42D76"/>
    <w:rsid w:val="00C42D97"/>
    <w:rsid w:val="00C43C98"/>
    <w:rsid w:val="00C44BB5"/>
    <w:rsid w:val="00C45C6B"/>
    <w:rsid w:val="00C512BE"/>
    <w:rsid w:val="00C53A88"/>
    <w:rsid w:val="00C53C07"/>
    <w:rsid w:val="00C62B8B"/>
    <w:rsid w:val="00C6548F"/>
    <w:rsid w:val="00C66C56"/>
    <w:rsid w:val="00C67243"/>
    <w:rsid w:val="00C72305"/>
    <w:rsid w:val="00C73B24"/>
    <w:rsid w:val="00C74213"/>
    <w:rsid w:val="00C81603"/>
    <w:rsid w:val="00C8317D"/>
    <w:rsid w:val="00C84DB9"/>
    <w:rsid w:val="00C868D7"/>
    <w:rsid w:val="00C90177"/>
    <w:rsid w:val="00C91B65"/>
    <w:rsid w:val="00C93156"/>
    <w:rsid w:val="00C9375F"/>
    <w:rsid w:val="00CA1E8C"/>
    <w:rsid w:val="00CA7C14"/>
    <w:rsid w:val="00CB0720"/>
    <w:rsid w:val="00CB0F9D"/>
    <w:rsid w:val="00CC30A1"/>
    <w:rsid w:val="00CD28C6"/>
    <w:rsid w:val="00CD3E89"/>
    <w:rsid w:val="00CE0C99"/>
    <w:rsid w:val="00CE6679"/>
    <w:rsid w:val="00CF05BD"/>
    <w:rsid w:val="00CF0E0D"/>
    <w:rsid w:val="00CF1DB4"/>
    <w:rsid w:val="00CF4575"/>
    <w:rsid w:val="00CF69DC"/>
    <w:rsid w:val="00D04A5F"/>
    <w:rsid w:val="00D112E2"/>
    <w:rsid w:val="00D201C6"/>
    <w:rsid w:val="00D20D4B"/>
    <w:rsid w:val="00D2136C"/>
    <w:rsid w:val="00D234CD"/>
    <w:rsid w:val="00D26459"/>
    <w:rsid w:val="00D27B2F"/>
    <w:rsid w:val="00D40576"/>
    <w:rsid w:val="00D42877"/>
    <w:rsid w:val="00D45888"/>
    <w:rsid w:val="00D4643D"/>
    <w:rsid w:val="00D50534"/>
    <w:rsid w:val="00D55EE9"/>
    <w:rsid w:val="00D5664A"/>
    <w:rsid w:val="00D608C8"/>
    <w:rsid w:val="00D63580"/>
    <w:rsid w:val="00D66904"/>
    <w:rsid w:val="00D7740B"/>
    <w:rsid w:val="00D77C95"/>
    <w:rsid w:val="00D80E88"/>
    <w:rsid w:val="00D87307"/>
    <w:rsid w:val="00D9082B"/>
    <w:rsid w:val="00DA54F9"/>
    <w:rsid w:val="00DA71AE"/>
    <w:rsid w:val="00DB1AEA"/>
    <w:rsid w:val="00DB5CA2"/>
    <w:rsid w:val="00DB762A"/>
    <w:rsid w:val="00DC0054"/>
    <w:rsid w:val="00DC26C2"/>
    <w:rsid w:val="00DC2775"/>
    <w:rsid w:val="00DD1897"/>
    <w:rsid w:val="00DD3D7A"/>
    <w:rsid w:val="00DE3ABF"/>
    <w:rsid w:val="00DE4EF9"/>
    <w:rsid w:val="00DE675D"/>
    <w:rsid w:val="00DE759E"/>
    <w:rsid w:val="00DF0423"/>
    <w:rsid w:val="00DF6651"/>
    <w:rsid w:val="00DF70EE"/>
    <w:rsid w:val="00E0022F"/>
    <w:rsid w:val="00E02140"/>
    <w:rsid w:val="00E05623"/>
    <w:rsid w:val="00E10BCB"/>
    <w:rsid w:val="00E12224"/>
    <w:rsid w:val="00E13B86"/>
    <w:rsid w:val="00E1411C"/>
    <w:rsid w:val="00E15CA0"/>
    <w:rsid w:val="00E17841"/>
    <w:rsid w:val="00E23AFA"/>
    <w:rsid w:val="00E23C5C"/>
    <w:rsid w:val="00E24D43"/>
    <w:rsid w:val="00E25311"/>
    <w:rsid w:val="00E26CA0"/>
    <w:rsid w:val="00E31F85"/>
    <w:rsid w:val="00E40EC2"/>
    <w:rsid w:val="00E54B56"/>
    <w:rsid w:val="00E61981"/>
    <w:rsid w:val="00E6331F"/>
    <w:rsid w:val="00E67483"/>
    <w:rsid w:val="00E71D94"/>
    <w:rsid w:val="00E75C69"/>
    <w:rsid w:val="00E8499B"/>
    <w:rsid w:val="00E85D4B"/>
    <w:rsid w:val="00E87D48"/>
    <w:rsid w:val="00E91854"/>
    <w:rsid w:val="00E91E1A"/>
    <w:rsid w:val="00E95894"/>
    <w:rsid w:val="00EA45E1"/>
    <w:rsid w:val="00EA543D"/>
    <w:rsid w:val="00EA58C1"/>
    <w:rsid w:val="00EB4659"/>
    <w:rsid w:val="00EB4CA3"/>
    <w:rsid w:val="00EB5406"/>
    <w:rsid w:val="00EC1520"/>
    <w:rsid w:val="00EC2FB6"/>
    <w:rsid w:val="00EC3157"/>
    <w:rsid w:val="00EC3D19"/>
    <w:rsid w:val="00EC53E5"/>
    <w:rsid w:val="00EC53F9"/>
    <w:rsid w:val="00EC5781"/>
    <w:rsid w:val="00EC61A9"/>
    <w:rsid w:val="00ED4094"/>
    <w:rsid w:val="00ED5A42"/>
    <w:rsid w:val="00ED7ED8"/>
    <w:rsid w:val="00EE2C62"/>
    <w:rsid w:val="00EF07A1"/>
    <w:rsid w:val="00EF0A8A"/>
    <w:rsid w:val="00EF32D3"/>
    <w:rsid w:val="00EF741D"/>
    <w:rsid w:val="00EF7748"/>
    <w:rsid w:val="00F00561"/>
    <w:rsid w:val="00F029D5"/>
    <w:rsid w:val="00F04230"/>
    <w:rsid w:val="00F12E14"/>
    <w:rsid w:val="00F207D9"/>
    <w:rsid w:val="00F23EB2"/>
    <w:rsid w:val="00F24471"/>
    <w:rsid w:val="00F248C0"/>
    <w:rsid w:val="00F33C89"/>
    <w:rsid w:val="00F3415C"/>
    <w:rsid w:val="00F452CD"/>
    <w:rsid w:val="00F458AB"/>
    <w:rsid w:val="00F5217C"/>
    <w:rsid w:val="00F57F28"/>
    <w:rsid w:val="00F610D7"/>
    <w:rsid w:val="00F6412E"/>
    <w:rsid w:val="00F661DC"/>
    <w:rsid w:val="00F6710B"/>
    <w:rsid w:val="00F7355B"/>
    <w:rsid w:val="00F74883"/>
    <w:rsid w:val="00F7681C"/>
    <w:rsid w:val="00F84054"/>
    <w:rsid w:val="00F85C52"/>
    <w:rsid w:val="00F9233B"/>
    <w:rsid w:val="00F97BC5"/>
    <w:rsid w:val="00FA1222"/>
    <w:rsid w:val="00FB18ED"/>
    <w:rsid w:val="00FB2E5C"/>
    <w:rsid w:val="00FB473D"/>
    <w:rsid w:val="00FB6E16"/>
    <w:rsid w:val="00FC10A2"/>
    <w:rsid w:val="00FC45A3"/>
    <w:rsid w:val="00FC7A85"/>
    <w:rsid w:val="00FD1071"/>
    <w:rsid w:val="00FD35EA"/>
    <w:rsid w:val="00FE0BC1"/>
    <w:rsid w:val="00FE0C68"/>
    <w:rsid w:val="00FE4F91"/>
    <w:rsid w:val="00FF01AA"/>
    <w:rsid w:val="405D1D78"/>
    <w:rsid w:val="56FE0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EC2F0F-12FF-497A-AE67-877FADD2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C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7E7C59"/>
    <w:pPr>
      <w:jc w:val="left"/>
    </w:pPr>
  </w:style>
  <w:style w:type="character" w:customStyle="1" w:styleId="Char">
    <w:name w:val="批注文字 Char"/>
    <w:link w:val="a3"/>
    <w:rsid w:val="007E7C59"/>
    <w:rPr>
      <w:kern w:val="2"/>
      <w:sz w:val="21"/>
      <w:szCs w:val="24"/>
    </w:rPr>
  </w:style>
  <w:style w:type="paragraph" w:styleId="a4">
    <w:name w:val="Date"/>
    <w:basedOn w:val="a"/>
    <w:next w:val="a"/>
    <w:rsid w:val="007E7C59"/>
    <w:pPr>
      <w:ind w:leftChars="2500" w:left="100"/>
    </w:pPr>
  </w:style>
  <w:style w:type="paragraph" w:styleId="a5">
    <w:name w:val="Balloon Text"/>
    <w:basedOn w:val="a"/>
    <w:semiHidden/>
    <w:rsid w:val="007E7C59"/>
    <w:rPr>
      <w:sz w:val="18"/>
      <w:szCs w:val="18"/>
    </w:rPr>
  </w:style>
  <w:style w:type="paragraph" w:styleId="a6">
    <w:name w:val="footer"/>
    <w:basedOn w:val="a"/>
    <w:link w:val="Char0"/>
    <w:uiPriority w:val="99"/>
    <w:rsid w:val="007E7C59"/>
    <w:pPr>
      <w:tabs>
        <w:tab w:val="center" w:pos="4153"/>
        <w:tab w:val="right" w:pos="8306"/>
      </w:tabs>
      <w:snapToGrid w:val="0"/>
      <w:jc w:val="left"/>
    </w:pPr>
    <w:rPr>
      <w:sz w:val="18"/>
      <w:szCs w:val="18"/>
    </w:rPr>
  </w:style>
  <w:style w:type="character" w:customStyle="1" w:styleId="Char0">
    <w:name w:val="页脚 Char"/>
    <w:link w:val="a6"/>
    <w:uiPriority w:val="99"/>
    <w:rsid w:val="007E7C59"/>
    <w:rPr>
      <w:kern w:val="2"/>
      <w:sz w:val="18"/>
      <w:szCs w:val="18"/>
    </w:rPr>
  </w:style>
  <w:style w:type="paragraph" w:styleId="a7">
    <w:name w:val="header"/>
    <w:basedOn w:val="a"/>
    <w:rsid w:val="007E7C59"/>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rsid w:val="007E7C59"/>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1"/>
    <w:rsid w:val="007E7C59"/>
    <w:rPr>
      <w:b/>
      <w:bCs/>
    </w:rPr>
  </w:style>
  <w:style w:type="character" w:customStyle="1" w:styleId="Char1">
    <w:name w:val="批注主题 Char"/>
    <w:link w:val="a9"/>
    <w:rsid w:val="007E7C59"/>
    <w:rPr>
      <w:b/>
      <w:bCs/>
      <w:kern w:val="2"/>
      <w:sz w:val="21"/>
      <w:szCs w:val="24"/>
    </w:rPr>
  </w:style>
  <w:style w:type="character" w:styleId="aa">
    <w:name w:val="page number"/>
    <w:rsid w:val="007E7C59"/>
  </w:style>
  <w:style w:type="character" w:styleId="ab">
    <w:name w:val="Hyperlink"/>
    <w:uiPriority w:val="99"/>
    <w:unhideWhenUsed/>
    <w:rsid w:val="007E7C59"/>
    <w:rPr>
      <w:color w:val="0000FF"/>
      <w:u w:val="single"/>
    </w:rPr>
  </w:style>
  <w:style w:type="character" w:styleId="ac">
    <w:name w:val="annotation reference"/>
    <w:rsid w:val="007E7C59"/>
    <w:rPr>
      <w:sz w:val="21"/>
      <w:szCs w:val="21"/>
    </w:rPr>
  </w:style>
  <w:style w:type="paragraph" w:customStyle="1" w:styleId="Char10">
    <w:name w:val="Char1"/>
    <w:basedOn w:val="a"/>
    <w:semiHidden/>
    <w:rsid w:val="007E7C59"/>
    <w:pPr>
      <w:widowControl/>
      <w:spacing w:after="160" w:line="240" w:lineRule="exact"/>
      <w:jc w:val="left"/>
    </w:pPr>
    <w:rPr>
      <w:rFonts w:ascii="Verdana" w:hAnsi="Verdana" w:cs="Verdana"/>
      <w:kern w:val="0"/>
      <w:sz w:val="20"/>
      <w:szCs w:val="20"/>
      <w:lang w:eastAsia="en-US"/>
    </w:rPr>
  </w:style>
  <w:style w:type="paragraph" w:customStyle="1" w:styleId="Char2">
    <w:name w:val="Char"/>
    <w:basedOn w:val="a"/>
    <w:rsid w:val="007E7C59"/>
    <w:pPr>
      <w:snapToGrid w:val="0"/>
      <w:spacing w:line="360" w:lineRule="auto"/>
      <w:ind w:firstLineChars="200" w:firstLine="200"/>
    </w:pPr>
    <w:rPr>
      <w:rFonts w:eastAsia="仿宋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504</Words>
  <Characters>2876</Characters>
  <Application>Microsoft Office Word</Application>
  <DocSecurity>0</DocSecurity>
  <Lines>23</Lines>
  <Paragraphs>6</Paragraphs>
  <ScaleCrop>false</ScaleCrop>
  <Company>微软中国</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北京青年政治学院财务报销规定</dc:title>
  <dc:creator>user</dc:creator>
  <cp:lastModifiedBy>da</cp:lastModifiedBy>
  <cp:revision>19</cp:revision>
  <cp:lastPrinted>2022-04-27T00:54:00Z</cp:lastPrinted>
  <dcterms:created xsi:type="dcterms:W3CDTF">2022-06-01T03:05:00Z</dcterms:created>
  <dcterms:modified xsi:type="dcterms:W3CDTF">2022-06-09T00:30:00Z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3F8D59D9FD614997B8D2C21AE66555A3</vt:lpwstr>
  </property>
</Properties>
</file>