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B59" w:rsidRDefault="005F4B59" w:rsidP="005F4B59">
      <w:pPr>
        <w:pStyle w:val="a3"/>
        <w:spacing w:line="390" w:lineRule="atLeast"/>
        <w:jc w:val="center"/>
        <w:rPr>
          <w:rFonts w:ascii="Arial" w:hAnsi="Arial" w:cs="Arial"/>
          <w:color w:val="62615C"/>
        </w:rPr>
      </w:pPr>
      <w:bookmarkStart w:id="0" w:name="_GoBack"/>
      <w:r>
        <w:rPr>
          <w:rFonts w:cs="Arial" w:hint="eastAsia"/>
          <w:color w:val="000000"/>
          <w:sz w:val="36"/>
          <w:szCs w:val="36"/>
        </w:rPr>
        <w:t>北京市教育科学规划课题管理细则（修订）</w:t>
      </w:r>
    </w:p>
    <w:bookmarkEnd w:id="0"/>
    <w:p w:rsidR="005F4B59" w:rsidRDefault="005F4B59" w:rsidP="005F4B59">
      <w:pPr>
        <w:pStyle w:val="a3"/>
        <w:spacing w:line="390" w:lineRule="atLeast"/>
        <w:ind w:firstLine="2625"/>
        <w:rPr>
          <w:rFonts w:ascii="Arial" w:hAnsi="Arial" w:cs="Arial"/>
          <w:color w:val="62615C"/>
        </w:rPr>
      </w:pPr>
      <w:r>
        <w:rPr>
          <w:rFonts w:hint="eastAsia"/>
          <w:color w:val="000000"/>
          <w:sz w:val="21"/>
          <w:szCs w:val="21"/>
        </w:rPr>
        <w:t> </w:t>
      </w:r>
    </w:p>
    <w:p w:rsidR="005F4B59" w:rsidRDefault="005F4B59" w:rsidP="005F4B59">
      <w:pPr>
        <w:pStyle w:val="a3"/>
        <w:spacing w:line="390" w:lineRule="atLeast"/>
        <w:ind w:firstLine="420"/>
        <w:rPr>
          <w:rFonts w:ascii="Arial" w:hAnsi="Arial" w:cs="Arial"/>
          <w:color w:val="62615C"/>
        </w:rPr>
      </w:pPr>
      <w:r>
        <w:rPr>
          <w:rFonts w:cs="Arial" w:hint="eastAsia"/>
          <w:color w:val="000000"/>
        </w:rPr>
        <w:t>为进一步加强和完善北京市教育科学规划课题管理，提高规划课题的研究水平和社会效益，促进教育科学的发展和繁荣，根据《北京市教育科学规划课题管理办法（修订）》有关规定，制定本细则。</w:t>
      </w:r>
    </w:p>
    <w:p w:rsidR="005F4B59" w:rsidRDefault="005F4B59" w:rsidP="005F4B59">
      <w:pPr>
        <w:pStyle w:val="a3"/>
        <w:spacing w:line="390" w:lineRule="atLeast"/>
        <w:jc w:val="center"/>
        <w:rPr>
          <w:rFonts w:ascii="Arial" w:hAnsi="Arial" w:cs="Arial"/>
          <w:color w:val="62615C"/>
        </w:rPr>
      </w:pPr>
      <w:r>
        <w:rPr>
          <w:rFonts w:hint="eastAsia"/>
          <w:color w:val="000000"/>
        </w:rPr>
        <w:t> </w:t>
      </w:r>
    </w:p>
    <w:p w:rsidR="005F4B59" w:rsidRDefault="005F4B59" w:rsidP="005F4B59">
      <w:pPr>
        <w:pStyle w:val="a3"/>
        <w:spacing w:line="390" w:lineRule="atLeast"/>
        <w:jc w:val="center"/>
        <w:rPr>
          <w:rFonts w:ascii="Arial" w:hAnsi="Arial" w:cs="Arial"/>
          <w:color w:val="62615C"/>
        </w:rPr>
      </w:pPr>
      <w:r>
        <w:rPr>
          <w:rFonts w:ascii="黑体" w:eastAsia="黑体" w:hAnsi="黑体" w:cs="Arial" w:hint="eastAsia"/>
          <w:color w:val="000000"/>
        </w:rPr>
        <w:t>第一章</w:t>
      </w:r>
      <w:r>
        <w:rPr>
          <w:rFonts w:hint="eastAsia"/>
          <w:color w:val="000000"/>
        </w:rPr>
        <w:t>  </w:t>
      </w:r>
      <w:r>
        <w:rPr>
          <w:rFonts w:ascii="黑体" w:eastAsia="黑体" w:hAnsi="黑体" w:cs="Arial" w:hint="eastAsia"/>
          <w:color w:val="000000"/>
        </w:rPr>
        <w:t xml:space="preserve"> 课题指南</w:t>
      </w:r>
    </w:p>
    <w:p w:rsidR="005F4B59" w:rsidRDefault="005F4B59" w:rsidP="005F4B59">
      <w:pPr>
        <w:pStyle w:val="a3"/>
        <w:spacing w:line="390" w:lineRule="atLeast"/>
        <w:ind w:firstLine="420"/>
        <w:rPr>
          <w:rFonts w:ascii="Arial" w:hAnsi="Arial" w:cs="Arial"/>
          <w:color w:val="62615C"/>
        </w:rPr>
      </w:pPr>
      <w:r>
        <w:rPr>
          <w:rFonts w:hint="eastAsia"/>
          <w:color w:val="000000"/>
        </w:rPr>
        <w:t> </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第一条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北京市教育科学规划领导小组办公室（以下简称“规划办”）每年面向全市征集课题指南建议研制课题指南，经领导小组审批，由北京市教育委员会面向全市发布。</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第二条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北京市教育科学规划课题设置三个研究方向和十个研究领域。</w:t>
      </w:r>
    </w:p>
    <w:p w:rsidR="005F4B59" w:rsidRDefault="005F4B59" w:rsidP="005F4B59">
      <w:pPr>
        <w:pStyle w:val="a3"/>
        <w:spacing w:line="390" w:lineRule="atLeast"/>
        <w:ind w:firstLine="420"/>
        <w:rPr>
          <w:rFonts w:ascii="Arial" w:hAnsi="Arial" w:cs="Arial"/>
          <w:color w:val="62615C"/>
        </w:rPr>
      </w:pPr>
      <w:r>
        <w:rPr>
          <w:rFonts w:cs="Arial" w:hint="eastAsia"/>
          <w:color w:val="000000"/>
        </w:rPr>
        <w:t>三个研究方向为：教育决策咨询研究、教育基础理论研究、教育教学实践研究。</w:t>
      </w:r>
    </w:p>
    <w:p w:rsidR="005F4B59" w:rsidRDefault="005F4B59" w:rsidP="005F4B59">
      <w:pPr>
        <w:pStyle w:val="a3"/>
        <w:spacing w:line="390" w:lineRule="atLeast"/>
        <w:ind w:firstLine="420"/>
        <w:rPr>
          <w:rFonts w:ascii="Arial" w:hAnsi="Arial" w:cs="Arial"/>
          <w:color w:val="62615C"/>
        </w:rPr>
      </w:pPr>
      <w:r>
        <w:rPr>
          <w:rFonts w:cs="Arial" w:hint="eastAsia"/>
          <w:color w:val="000000"/>
        </w:rPr>
        <w:t>十个研究领域为：1.教育宏观战略与政策研究；2.教育基本理论与国际比较研究；3.教育治理体系研究；4.课程、教学、评价改革研究；5.学生发展研究；6.教育人才队伍建设研究；7.教育资源配置与效益研究；8.教育信息化研究；9.传统文化教育与德育研究；10.生态文明教育与可持续发展教育研究。</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第三条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北京市教育科学规划课题设置七种类别，分别为重大课题、优先关注课题、重点课题、青年专项课题、校本研究专项课题、延续课题和一般课题。</w:t>
      </w:r>
    </w:p>
    <w:p w:rsidR="005F4B59" w:rsidRDefault="005F4B59" w:rsidP="005F4B59">
      <w:pPr>
        <w:pStyle w:val="a3"/>
        <w:spacing w:line="390" w:lineRule="atLeast"/>
        <w:ind w:firstLine="420"/>
        <w:rPr>
          <w:rFonts w:ascii="Arial" w:hAnsi="Arial" w:cs="Arial"/>
          <w:color w:val="62615C"/>
        </w:rPr>
      </w:pPr>
      <w:r>
        <w:rPr>
          <w:rFonts w:cs="Arial" w:hint="eastAsia"/>
          <w:color w:val="000000"/>
        </w:rPr>
        <w:t>1.重大课题选题以课题指南为准，申请人不得更改课题名称。重大课题的研究内容应具有创新性，取得的研究成果应具有较高理论价值或实践价值。无人中标但亟需研究的重大课题选题，可采取特别委托的方式立项。</w:t>
      </w:r>
    </w:p>
    <w:p w:rsidR="005F4B59" w:rsidRDefault="005F4B59" w:rsidP="005F4B59">
      <w:pPr>
        <w:pStyle w:val="a3"/>
        <w:spacing w:line="390" w:lineRule="atLeast"/>
        <w:ind w:firstLine="420"/>
        <w:rPr>
          <w:rFonts w:ascii="Arial" w:hAnsi="Arial" w:cs="Arial"/>
          <w:color w:val="62615C"/>
        </w:rPr>
      </w:pPr>
      <w:r>
        <w:rPr>
          <w:rFonts w:cs="Arial" w:hint="eastAsia"/>
          <w:color w:val="000000"/>
        </w:rPr>
        <w:t>2.优先关注课题以课题指南为准，申请人不得更改课题名称，可根据自己的专长和基础，选取独特的切入点进行研究设计。</w:t>
      </w:r>
    </w:p>
    <w:p w:rsidR="005F4B59" w:rsidRDefault="005F4B59" w:rsidP="005F4B59">
      <w:pPr>
        <w:pStyle w:val="a3"/>
        <w:spacing w:line="390" w:lineRule="atLeast"/>
        <w:ind w:firstLine="420"/>
        <w:rPr>
          <w:rFonts w:ascii="Arial" w:hAnsi="Arial" w:cs="Arial"/>
          <w:color w:val="62615C"/>
        </w:rPr>
      </w:pPr>
      <w:r>
        <w:rPr>
          <w:rFonts w:cs="Arial" w:hint="eastAsia"/>
          <w:color w:val="000000"/>
        </w:rPr>
        <w:lastRenderedPageBreak/>
        <w:t>3.校本研究专项课题资助中小学、幼儿园和中等职业学校现任校（园）级领导开展研究，解决学校层面教育改革与发展中的现实问题。</w:t>
      </w:r>
    </w:p>
    <w:p w:rsidR="005F4B59" w:rsidRDefault="005F4B59" w:rsidP="005F4B59">
      <w:pPr>
        <w:pStyle w:val="a3"/>
        <w:spacing w:line="390" w:lineRule="atLeast"/>
        <w:ind w:firstLine="420"/>
        <w:rPr>
          <w:rFonts w:ascii="Arial" w:hAnsi="Arial" w:cs="Arial"/>
          <w:color w:val="62615C"/>
        </w:rPr>
      </w:pPr>
      <w:r>
        <w:rPr>
          <w:rFonts w:cs="Arial" w:hint="eastAsia"/>
          <w:color w:val="000000"/>
        </w:rPr>
        <w:t>4.重点课题、青年专项课题、校本研究专项课题、</w:t>
      </w:r>
      <w:proofErr w:type="gramStart"/>
      <w:r>
        <w:rPr>
          <w:rFonts w:cs="Arial" w:hint="eastAsia"/>
          <w:color w:val="000000"/>
        </w:rPr>
        <w:t>一般课题</w:t>
      </w:r>
      <w:proofErr w:type="gramEnd"/>
      <w:r>
        <w:rPr>
          <w:rFonts w:cs="Arial" w:hint="eastAsia"/>
          <w:color w:val="000000"/>
        </w:rPr>
        <w:t>的申请人可根据自己的研究兴趣和研究基础，从三个研究方向和十个研究领域自行设计课题名称申报课题。</w:t>
      </w:r>
    </w:p>
    <w:p w:rsidR="005F4B59" w:rsidRDefault="005F4B59" w:rsidP="005F4B59">
      <w:pPr>
        <w:pStyle w:val="a3"/>
        <w:spacing w:line="390" w:lineRule="atLeast"/>
        <w:ind w:firstLine="420"/>
        <w:rPr>
          <w:rFonts w:ascii="Arial" w:hAnsi="Arial" w:cs="Arial"/>
          <w:color w:val="62615C"/>
        </w:rPr>
      </w:pPr>
      <w:r>
        <w:rPr>
          <w:rFonts w:cs="Arial" w:hint="eastAsia"/>
          <w:color w:val="000000"/>
        </w:rPr>
        <w:t>5.延续课题以已结题的北京市教育科学规划课题为基础，对原选题开展持续研究，注重研究内容的纵深性。</w:t>
      </w:r>
    </w:p>
    <w:p w:rsidR="005F4B59" w:rsidRDefault="005F4B59" w:rsidP="005F4B59">
      <w:pPr>
        <w:pStyle w:val="a3"/>
        <w:spacing w:line="390" w:lineRule="atLeast"/>
        <w:ind w:firstLine="420"/>
        <w:rPr>
          <w:rFonts w:ascii="Arial" w:hAnsi="Arial" w:cs="Arial"/>
          <w:color w:val="62615C"/>
        </w:rPr>
      </w:pPr>
      <w:r>
        <w:rPr>
          <w:rFonts w:cs="Arial" w:hint="eastAsia"/>
          <w:color w:val="000000"/>
        </w:rPr>
        <w:t> </w:t>
      </w:r>
    </w:p>
    <w:p w:rsidR="005F4B59" w:rsidRDefault="005F4B59" w:rsidP="005F4B59">
      <w:pPr>
        <w:pStyle w:val="a3"/>
        <w:spacing w:line="390" w:lineRule="atLeast"/>
        <w:jc w:val="center"/>
        <w:rPr>
          <w:rFonts w:ascii="Arial" w:hAnsi="Arial" w:cs="Arial"/>
          <w:color w:val="62615C"/>
        </w:rPr>
      </w:pPr>
      <w:r>
        <w:rPr>
          <w:rFonts w:ascii="黑体" w:eastAsia="黑体" w:hAnsi="黑体" w:cs="Arial" w:hint="eastAsia"/>
          <w:color w:val="000000"/>
        </w:rPr>
        <w:t>第二章</w:t>
      </w:r>
      <w:r>
        <w:rPr>
          <w:rFonts w:hint="eastAsia"/>
          <w:color w:val="000000"/>
        </w:rPr>
        <w:t> </w:t>
      </w:r>
      <w:r>
        <w:rPr>
          <w:rFonts w:ascii="黑体" w:eastAsia="黑体" w:hAnsi="黑体" w:cs="Arial" w:hint="eastAsia"/>
          <w:color w:val="000000"/>
        </w:rPr>
        <w:t xml:space="preserve"> 课题申报</w:t>
      </w:r>
    </w:p>
    <w:p w:rsidR="005F4B59" w:rsidRDefault="005F4B59" w:rsidP="005F4B59">
      <w:pPr>
        <w:pStyle w:val="a3"/>
        <w:spacing w:line="390" w:lineRule="atLeast"/>
        <w:ind w:firstLine="420"/>
        <w:rPr>
          <w:rFonts w:ascii="Arial" w:hAnsi="Arial" w:cs="Arial"/>
          <w:color w:val="62615C"/>
        </w:rPr>
      </w:pPr>
      <w:r>
        <w:rPr>
          <w:rFonts w:hint="eastAsia"/>
          <w:color w:val="000000"/>
        </w:rPr>
        <w:t> </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第四条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课题申报工作自课题指南发布之日起启动。申报工作由各区、高校、科研机构及其他相关单位承担北京市教育科学规划课题管理的部门（以下简称“受托管理机构”）负责组织，规划办不受理个人申报。</w:t>
      </w:r>
    </w:p>
    <w:p w:rsidR="005F4B59" w:rsidRDefault="005F4B59" w:rsidP="005F4B59">
      <w:pPr>
        <w:pStyle w:val="a3"/>
        <w:spacing w:line="390" w:lineRule="atLeast"/>
        <w:ind w:firstLine="420"/>
        <w:rPr>
          <w:rFonts w:ascii="Arial" w:hAnsi="Arial" w:cs="Arial"/>
          <w:color w:val="62615C"/>
        </w:rPr>
      </w:pPr>
      <w:r>
        <w:rPr>
          <w:rFonts w:cs="Arial" w:hint="eastAsia"/>
          <w:color w:val="000000"/>
        </w:rPr>
        <w:t>1.重大课题仅进行文本申报。</w:t>
      </w:r>
    </w:p>
    <w:p w:rsidR="005F4B59" w:rsidRDefault="005F4B59" w:rsidP="005F4B59">
      <w:pPr>
        <w:pStyle w:val="a3"/>
        <w:spacing w:line="390" w:lineRule="atLeast"/>
        <w:ind w:firstLine="420"/>
        <w:rPr>
          <w:rFonts w:ascii="Arial" w:hAnsi="Arial" w:cs="Arial"/>
          <w:color w:val="62615C"/>
        </w:rPr>
      </w:pPr>
      <w:r>
        <w:rPr>
          <w:rFonts w:cs="Arial" w:hint="eastAsia"/>
          <w:color w:val="000000"/>
        </w:rPr>
        <w:t>申请人从北京市教育科学规划网（https://gh.bjedu.cn）下载并填写“北京市教育科学规划重大课题申请书”，签署所在工作单位、受托管理机构意见后，密封文件，由受托管理机构报送规划办。</w:t>
      </w:r>
    </w:p>
    <w:p w:rsidR="005F4B59" w:rsidRDefault="005F4B59" w:rsidP="005F4B59">
      <w:pPr>
        <w:pStyle w:val="a3"/>
        <w:spacing w:line="390" w:lineRule="atLeast"/>
        <w:ind w:firstLine="420"/>
        <w:rPr>
          <w:rFonts w:ascii="Arial" w:hAnsi="Arial" w:cs="Arial"/>
          <w:color w:val="62615C"/>
        </w:rPr>
      </w:pPr>
      <w:r>
        <w:rPr>
          <w:rFonts w:cs="Arial" w:hint="eastAsia"/>
          <w:color w:val="000000"/>
        </w:rPr>
        <w:t>2.其他课题采取北京市教育科学规划课题管理系统（以下简称“课题管理系统”）申请与文本申报相结合的方式。</w:t>
      </w:r>
    </w:p>
    <w:p w:rsidR="005F4B59" w:rsidRDefault="005F4B59" w:rsidP="005F4B59">
      <w:pPr>
        <w:pStyle w:val="a3"/>
        <w:spacing w:line="390" w:lineRule="atLeast"/>
        <w:ind w:firstLine="420"/>
        <w:rPr>
          <w:rFonts w:ascii="Arial" w:hAnsi="Arial" w:cs="Arial"/>
          <w:color w:val="62615C"/>
        </w:rPr>
      </w:pPr>
      <w:r>
        <w:rPr>
          <w:rFonts w:cs="Arial" w:hint="eastAsia"/>
          <w:color w:val="000000"/>
        </w:rPr>
        <w:t>系统申请：课题申请人登录北京市教育规划课题管理系统填写课题申请书，申请流程参见北京市教育科学规划网相关文件。</w:t>
      </w:r>
    </w:p>
    <w:p w:rsidR="005F4B59" w:rsidRDefault="005F4B59" w:rsidP="005F4B59">
      <w:pPr>
        <w:pStyle w:val="a3"/>
        <w:spacing w:line="390" w:lineRule="atLeast"/>
        <w:ind w:firstLine="420"/>
        <w:rPr>
          <w:rFonts w:ascii="Arial" w:hAnsi="Arial" w:cs="Arial"/>
          <w:color w:val="62615C"/>
        </w:rPr>
      </w:pPr>
      <w:r>
        <w:rPr>
          <w:rFonts w:cs="Arial" w:hint="eastAsia"/>
          <w:color w:val="000000"/>
        </w:rPr>
        <w:t>文本申报：“课题申请书”经所在单位审查盖章、受托管理机构审核盖章后由受托管理机构报送规划办。</w:t>
      </w:r>
    </w:p>
    <w:p w:rsidR="005F4B59" w:rsidRDefault="005F4B59" w:rsidP="005F4B59">
      <w:pPr>
        <w:pStyle w:val="a3"/>
        <w:spacing w:line="390" w:lineRule="atLeast"/>
        <w:ind w:firstLine="420"/>
        <w:rPr>
          <w:rFonts w:ascii="Arial" w:hAnsi="Arial" w:cs="Arial"/>
          <w:color w:val="62615C"/>
        </w:rPr>
      </w:pPr>
      <w:r>
        <w:rPr>
          <w:rFonts w:cs="Arial" w:hint="eastAsia"/>
          <w:color w:val="000000"/>
        </w:rPr>
        <w:t>3.各区</w:t>
      </w:r>
      <w:proofErr w:type="gramStart"/>
      <w:r>
        <w:rPr>
          <w:rFonts w:cs="Arial" w:hint="eastAsia"/>
          <w:color w:val="000000"/>
        </w:rPr>
        <w:t>一般课题</w:t>
      </w:r>
      <w:proofErr w:type="gramEnd"/>
      <w:r>
        <w:rPr>
          <w:rFonts w:cs="Arial" w:hint="eastAsia"/>
          <w:color w:val="000000"/>
        </w:rPr>
        <w:t>采取限额申报方式。</w:t>
      </w:r>
    </w:p>
    <w:p w:rsidR="005F4B59" w:rsidRDefault="005F4B59" w:rsidP="005F4B59">
      <w:pPr>
        <w:pStyle w:val="a3"/>
        <w:spacing w:line="390" w:lineRule="atLeast"/>
        <w:ind w:firstLine="420"/>
        <w:rPr>
          <w:rFonts w:ascii="Arial" w:hAnsi="Arial" w:cs="Arial"/>
          <w:color w:val="62615C"/>
        </w:rPr>
      </w:pPr>
      <w:r>
        <w:rPr>
          <w:rFonts w:cs="Arial" w:hint="eastAsia"/>
          <w:color w:val="000000"/>
        </w:rPr>
        <w:t>受托管理机构依据规划办限定的申报数量，组织本区</w:t>
      </w:r>
      <w:proofErr w:type="gramStart"/>
      <w:r>
        <w:rPr>
          <w:rFonts w:cs="Arial" w:hint="eastAsia"/>
          <w:color w:val="000000"/>
        </w:rPr>
        <w:t>一般课题</w:t>
      </w:r>
      <w:proofErr w:type="gramEnd"/>
      <w:r>
        <w:rPr>
          <w:rFonts w:cs="Arial" w:hint="eastAsia"/>
          <w:color w:val="000000"/>
        </w:rPr>
        <w:t>的申报工作。</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lastRenderedPageBreak/>
        <w:t>第五条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报送文本材料要求。</w:t>
      </w:r>
    </w:p>
    <w:p w:rsidR="005F4B59" w:rsidRDefault="005F4B59" w:rsidP="005F4B59">
      <w:pPr>
        <w:pStyle w:val="a3"/>
        <w:spacing w:line="390" w:lineRule="atLeast"/>
        <w:ind w:firstLine="420"/>
        <w:rPr>
          <w:rFonts w:ascii="Arial" w:hAnsi="Arial" w:cs="Arial"/>
          <w:color w:val="62615C"/>
        </w:rPr>
      </w:pPr>
      <w:r>
        <w:rPr>
          <w:rFonts w:cs="Arial" w:hint="eastAsia"/>
          <w:color w:val="000000"/>
        </w:rPr>
        <w:t>1.重大课题报送文本材料要求：</w:t>
      </w:r>
    </w:p>
    <w:p w:rsidR="005F4B59" w:rsidRDefault="005F4B59" w:rsidP="005F4B59">
      <w:pPr>
        <w:pStyle w:val="a3"/>
        <w:spacing w:line="390" w:lineRule="atLeast"/>
        <w:ind w:firstLine="420"/>
        <w:rPr>
          <w:rFonts w:ascii="Arial" w:hAnsi="Arial" w:cs="Arial"/>
          <w:color w:val="62615C"/>
        </w:rPr>
      </w:pPr>
      <w:r>
        <w:rPr>
          <w:rFonts w:cs="Arial" w:hint="eastAsia"/>
          <w:color w:val="000000"/>
        </w:rPr>
        <w:t>（1）“北京市教育科学规划重大课题申请书”一式9份（含原件1份）。密封分别装入9个档案袋，封皮分别贴在9个档案袋正面，以便识别。</w:t>
      </w:r>
    </w:p>
    <w:p w:rsidR="005F4B59" w:rsidRDefault="005F4B59" w:rsidP="005F4B59">
      <w:pPr>
        <w:pStyle w:val="a3"/>
        <w:spacing w:line="390" w:lineRule="atLeast"/>
        <w:ind w:firstLine="420"/>
        <w:rPr>
          <w:rFonts w:ascii="Arial" w:hAnsi="Arial" w:cs="Arial"/>
          <w:color w:val="62615C"/>
        </w:rPr>
      </w:pPr>
      <w:r>
        <w:rPr>
          <w:rFonts w:cs="Arial" w:hint="eastAsia"/>
          <w:color w:val="000000"/>
        </w:rPr>
        <w:t>（2）“材料袋背面粘贴表”复印9份，分别贴在9个档案袋背面，以便回避评审专家。</w:t>
      </w:r>
    </w:p>
    <w:p w:rsidR="005F4B59" w:rsidRDefault="005F4B59" w:rsidP="005F4B59">
      <w:pPr>
        <w:pStyle w:val="a3"/>
        <w:spacing w:line="390" w:lineRule="atLeast"/>
        <w:ind w:firstLine="420"/>
        <w:rPr>
          <w:rFonts w:ascii="Arial" w:hAnsi="Arial" w:cs="Arial"/>
          <w:color w:val="62615C"/>
        </w:rPr>
      </w:pPr>
      <w:r>
        <w:rPr>
          <w:rFonts w:cs="Arial" w:hint="eastAsia"/>
          <w:color w:val="000000"/>
        </w:rPr>
        <w:t>（3）报送文本材料时需同时报送申请材料电子版及加盖受托管理机构公章的“北京市教育科学规划课题申报汇总表”。</w:t>
      </w:r>
    </w:p>
    <w:p w:rsidR="005F4B59" w:rsidRDefault="005F4B59" w:rsidP="005F4B59">
      <w:pPr>
        <w:pStyle w:val="a3"/>
        <w:spacing w:line="390" w:lineRule="atLeast"/>
        <w:ind w:firstLine="420"/>
        <w:rPr>
          <w:rFonts w:ascii="Arial" w:hAnsi="Arial" w:cs="Arial"/>
          <w:color w:val="62615C"/>
        </w:rPr>
      </w:pPr>
      <w:r>
        <w:rPr>
          <w:rFonts w:cs="Arial" w:hint="eastAsia"/>
          <w:color w:val="000000"/>
        </w:rPr>
        <w:t>2.其他类别课题报送文本材料要求：</w:t>
      </w:r>
    </w:p>
    <w:p w:rsidR="005F4B59" w:rsidRDefault="005F4B59" w:rsidP="005F4B59">
      <w:pPr>
        <w:pStyle w:val="a3"/>
        <w:spacing w:line="390" w:lineRule="atLeast"/>
        <w:ind w:firstLine="420"/>
        <w:rPr>
          <w:rFonts w:ascii="Arial" w:hAnsi="Arial" w:cs="Arial"/>
          <w:color w:val="62615C"/>
        </w:rPr>
      </w:pPr>
      <w:r>
        <w:rPr>
          <w:rFonts w:cs="Arial" w:hint="eastAsia"/>
          <w:color w:val="000000"/>
        </w:rPr>
        <w:t>（1）受托管理机构报送“课题申报汇总表”和“北京市教育科学规划课题申请书”原件各1份（原件按课题申报汇总表顺序）。</w:t>
      </w:r>
    </w:p>
    <w:p w:rsidR="005F4B59" w:rsidRDefault="005F4B59" w:rsidP="005F4B59">
      <w:pPr>
        <w:pStyle w:val="a3"/>
        <w:spacing w:line="390" w:lineRule="atLeast"/>
        <w:ind w:firstLine="420"/>
        <w:rPr>
          <w:rFonts w:ascii="Arial" w:hAnsi="Arial" w:cs="Arial"/>
          <w:color w:val="62615C"/>
        </w:rPr>
      </w:pPr>
      <w:r>
        <w:rPr>
          <w:rFonts w:cs="Arial" w:hint="eastAsia"/>
          <w:color w:val="000000"/>
        </w:rPr>
        <w:t>（2）“课题申请书”统一用A4纸双面印制，左侧装订。</w:t>
      </w:r>
    </w:p>
    <w:p w:rsidR="005F4B59" w:rsidRDefault="005F4B59" w:rsidP="005F4B59">
      <w:pPr>
        <w:pStyle w:val="a3"/>
        <w:spacing w:line="390" w:lineRule="atLeast"/>
        <w:ind w:firstLine="420"/>
        <w:rPr>
          <w:rFonts w:ascii="Arial" w:hAnsi="Arial" w:cs="Arial"/>
          <w:color w:val="62615C"/>
        </w:rPr>
      </w:pPr>
      <w:r>
        <w:rPr>
          <w:rFonts w:cs="Arial" w:hint="eastAsia"/>
          <w:color w:val="000000"/>
        </w:rPr>
        <w:t>（3）申请人另留存“课题申请书”原件1份，以备立项后管理使用。</w:t>
      </w:r>
    </w:p>
    <w:p w:rsidR="005F4B59" w:rsidRDefault="005F4B59" w:rsidP="005F4B59">
      <w:pPr>
        <w:pStyle w:val="a3"/>
        <w:spacing w:line="390" w:lineRule="atLeast"/>
        <w:ind w:firstLine="420"/>
        <w:rPr>
          <w:rFonts w:ascii="Arial" w:hAnsi="Arial" w:cs="Arial"/>
          <w:color w:val="62615C"/>
        </w:rPr>
      </w:pPr>
      <w:r>
        <w:rPr>
          <w:rFonts w:cs="Arial" w:hint="eastAsia"/>
          <w:color w:val="000000"/>
        </w:rPr>
        <w:t> </w:t>
      </w:r>
    </w:p>
    <w:p w:rsidR="005F4B59" w:rsidRDefault="005F4B59" w:rsidP="005F4B59">
      <w:pPr>
        <w:pStyle w:val="a3"/>
        <w:spacing w:line="390" w:lineRule="atLeast"/>
        <w:jc w:val="center"/>
        <w:rPr>
          <w:rFonts w:ascii="Arial" w:hAnsi="Arial" w:cs="Arial"/>
          <w:color w:val="62615C"/>
        </w:rPr>
      </w:pPr>
      <w:r>
        <w:rPr>
          <w:rFonts w:ascii="黑体" w:eastAsia="黑体" w:hAnsi="黑体" w:cs="Arial" w:hint="eastAsia"/>
          <w:color w:val="000000"/>
        </w:rPr>
        <w:t>第三章</w:t>
      </w:r>
      <w:r>
        <w:rPr>
          <w:rFonts w:hint="eastAsia"/>
          <w:color w:val="000000"/>
        </w:rPr>
        <w:t> </w:t>
      </w:r>
      <w:r>
        <w:rPr>
          <w:rFonts w:ascii="黑体" w:eastAsia="黑体" w:hAnsi="黑体" w:cs="Arial" w:hint="eastAsia"/>
          <w:color w:val="000000"/>
        </w:rPr>
        <w:t xml:space="preserve"> 课题评审</w:t>
      </w:r>
    </w:p>
    <w:p w:rsidR="005F4B59" w:rsidRDefault="005F4B59" w:rsidP="005F4B59">
      <w:pPr>
        <w:pStyle w:val="a3"/>
        <w:spacing w:line="390" w:lineRule="atLeast"/>
        <w:ind w:firstLine="420"/>
        <w:rPr>
          <w:rFonts w:ascii="Arial" w:hAnsi="Arial" w:cs="Arial"/>
          <w:color w:val="62615C"/>
        </w:rPr>
      </w:pPr>
      <w:r>
        <w:rPr>
          <w:rFonts w:hint="eastAsia"/>
          <w:color w:val="000000"/>
        </w:rPr>
        <w:t> </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第六条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北京市教育科学规划课题采取特别委托、会议评审和网络评审的方式进行。重大课题采取会议评审或特别委托方式，其他类别课题采取网络评审和会议评审的方式。</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第七条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重大课题会议评审程序为：</w:t>
      </w:r>
    </w:p>
    <w:p w:rsidR="005F4B59" w:rsidRDefault="005F4B59" w:rsidP="005F4B59">
      <w:pPr>
        <w:pStyle w:val="a3"/>
        <w:spacing w:line="390" w:lineRule="atLeast"/>
        <w:ind w:firstLine="420"/>
        <w:rPr>
          <w:rFonts w:ascii="Arial" w:hAnsi="Arial" w:cs="Arial"/>
          <w:color w:val="62615C"/>
        </w:rPr>
      </w:pPr>
      <w:r>
        <w:rPr>
          <w:rFonts w:cs="Arial" w:hint="eastAsia"/>
          <w:color w:val="000000"/>
        </w:rPr>
        <w:t>1.申报文件检查：由规划办负责，在课题负责人检查申报文件密封情况后现场启封。</w:t>
      </w:r>
    </w:p>
    <w:p w:rsidR="005F4B59" w:rsidRDefault="005F4B59" w:rsidP="005F4B59">
      <w:pPr>
        <w:pStyle w:val="a3"/>
        <w:spacing w:line="390" w:lineRule="atLeast"/>
        <w:ind w:firstLine="420"/>
        <w:rPr>
          <w:rFonts w:ascii="Arial" w:hAnsi="Arial" w:cs="Arial"/>
          <w:color w:val="62615C"/>
        </w:rPr>
      </w:pPr>
      <w:r>
        <w:rPr>
          <w:rFonts w:cs="Arial" w:hint="eastAsia"/>
          <w:color w:val="000000"/>
        </w:rPr>
        <w:t>2.审阅：评审专家独立审阅课题论证等相关投标文件。</w:t>
      </w:r>
    </w:p>
    <w:p w:rsidR="005F4B59" w:rsidRDefault="005F4B59" w:rsidP="005F4B59">
      <w:pPr>
        <w:pStyle w:val="a3"/>
        <w:spacing w:line="390" w:lineRule="atLeast"/>
        <w:ind w:firstLine="420"/>
        <w:rPr>
          <w:rFonts w:ascii="Arial" w:hAnsi="Arial" w:cs="Arial"/>
          <w:color w:val="62615C"/>
        </w:rPr>
      </w:pPr>
      <w:r>
        <w:rPr>
          <w:rFonts w:cs="Arial" w:hint="eastAsia"/>
          <w:color w:val="000000"/>
        </w:rPr>
        <w:lastRenderedPageBreak/>
        <w:t>3.评议：课题负责人进行课题论证陈述。评审专家对课题论证进行质询并听取答辩，并在此基础上进行综合评议。</w:t>
      </w:r>
    </w:p>
    <w:p w:rsidR="005F4B59" w:rsidRDefault="005F4B59" w:rsidP="005F4B59">
      <w:pPr>
        <w:pStyle w:val="a3"/>
        <w:spacing w:line="390" w:lineRule="atLeast"/>
        <w:ind w:firstLine="420"/>
        <w:rPr>
          <w:rFonts w:ascii="Arial" w:hAnsi="Arial" w:cs="Arial"/>
          <w:color w:val="62615C"/>
        </w:rPr>
      </w:pPr>
      <w:r>
        <w:rPr>
          <w:rFonts w:cs="Arial" w:hint="eastAsia"/>
          <w:color w:val="000000"/>
        </w:rPr>
        <w:t>4.投票：评审专家进行无记名投票。</w:t>
      </w:r>
    </w:p>
    <w:p w:rsidR="005F4B59" w:rsidRDefault="005F4B59" w:rsidP="005F4B59">
      <w:pPr>
        <w:pStyle w:val="a3"/>
        <w:spacing w:line="390" w:lineRule="atLeast"/>
        <w:ind w:firstLine="420"/>
        <w:rPr>
          <w:rFonts w:ascii="Arial" w:hAnsi="Arial" w:cs="Arial"/>
          <w:color w:val="62615C"/>
        </w:rPr>
      </w:pPr>
      <w:r>
        <w:rPr>
          <w:rFonts w:cs="Arial" w:hint="eastAsia"/>
          <w:color w:val="000000"/>
        </w:rPr>
        <w:t>5.推荐：获得评审组成员半数以上同意，推荐为拟立项课题。</w:t>
      </w:r>
    </w:p>
    <w:p w:rsidR="005F4B59" w:rsidRDefault="005F4B59" w:rsidP="005F4B59">
      <w:pPr>
        <w:pStyle w:val="a3"/>
        <w:spacing w:line="390" w:lineRule="atLeast"/>
        <w:ind w:firstLine="420"/>
        <w:rPr>
          <w:rFonts w:ascii="Arial" w:hAnsi="Arial" w:cs="Arial"/>
          <w:color w:val="62615C"/>
        </w:rPr>
      </w:pPr>
      <w:r>
        <w:rPr>
          <w:rFonts w:cs="Arial" w:hint="eastAsia"/>
          <w:color w:val="000000"/>
        </w:rPr>
        <w:t>6.签署评审意见：评审专家对拟立项课题签署评审意见、撰写立项建议。</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第八条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特别委托评审（立项）程序为：</w:t>
      </w:r>
    </w:p>
    <w:p w:rsidR="005F4B59" w:rsidRDefault="005F4B59" w:rsidP="005F4B59">
      <w:pPr>
        <w:pStyle w:val="a3"/>
        <w:spacing w:line="390" w:lineRule="atLeast"/>
        <w:ind w:firstLine="420"/>
        <w:rPr>
          <w:rFonts w:ascii="Arial" w:hAnsi="Arial" w:cs="Arial"/>
          <w:color w:val="62615C"/>
        </w:rPr>
      </w:pPr>
      <w:r>
        <w:rPr>
          <w:rFonts w:cs="Arial" w:hint="eastAsia"/>
          <w:color w:val="000000"/>
        </w:rPr>
        <w:t>1.提出委托需求或选题；</w:t>
      </w:r>
    </w:p>
    <w:p w:rsidR="005F4B59" w:rsidRDefault="005F4B59" w:rsidP="005F4B59">
      <w:pPr>
        <w:pStyle w:val="a3"/>
        <w:spacing w:line="390" w:lineRule="atLeast"/>
        <w:ind w:firstLine="420"/>
        <w:rPr>
          <w:rFonts w:ascii="Arial" w:hAnsi="Arial" w:cs="Arial"/>
          <w:color w:val="62615C"/>
        </w:rPr>
      </w:pPr>
      <w:r>
        <w:rPr>
          <w:rFonts w:cs="Arial" w:hint="eastAsia"/>
          <w:color w:val="000000"/>
        </w:rPr>
        <w:t>2.推荐课题研究负责人；</w:t>
      </w:r>
    </w:p>
    <w:p w:rsidR="005F4B59" w:rsidRDefault="005F4B59" w:rsidP="005F4B59">
      <w:pPr>
        <w:pStyle w:val="a3"/>
        <w:spacing w:line="390" w:lineRule="atLeast"/>
        <w:ind w:firstLine="420"/>
        <w:rPr>
          <w:rFonts w:ascii="Arial" w:hAnsi="Arial" w:cs="Arial"/>
          <w:color w:val="62615C"/>
        </w:rPr>
      </w:pPr>
      <w:r>
        <w:rPr>
          <w:rFonts w:cs="Arial" w:hint="eastAsia"/>
          <w:color w:val="000000"/>
        </w:rPr>
        <w:t>3.专家论证课题研究方案；</w:t>
      </w:r>
    </w:p>
    <w:p w:rsidR="005F4B59" w:rsidRDefault="005F4B59" w:rsidP="005F4B59">
      <w:pPr>
        <w:pStyle w:val="a3"/>
        <w:spacing w:line="390" w:lineRule="atLeast"/>
        <w:ind w:firstLine="420"/>
        <w:rPr>
          <w:rFonts w:ascii="Arial" w:hAnsi="Arial" w:cs="Arial"/>
          <w:color w:val="62615C"/>
        </w:rPr>
      </w:pPr>
      <w:r>
        <w:rPr>
          <w:rFonts w:cs="Arial" w:hint="eastAsia"/>
          <w:color w:val="000000"/>
        </w:rPr>
        <w:t>4.领导小组审定。</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第九条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网络评审程序为：</w:t>
      </w:r>
    </w:p>
    <w:p w:rsidR="005F4B59" w:rsidRDefault="005F4B59" w:rsidP="005F4B59">
      <w:pPr>
        <w:pStyle w:val="a3"/>
        <w:spacing w:line="390" w:lineRule="atLeast"/>
        <w:ind w:firstLine="420"/>
        <w:rPr>
          <w:rFonts w:ascii="Arial" w:hAnsi="Arial" w:cs="Arial"/>
          <w:color w:val="62615C"/>
        </w:rPr>
      </w:pPr>
      <w:r>
        <w:rPr>
          <w:rFonts w:cs="Arial" w:hint="eastAsia"/>
          <w:color w:val="000000"/>
        </w:rPr>
        <w:t>1.资格审查：根据管理办法的相关要求对申报课题进行资格审查和分类，合格者进入网络初评。</w:t>
      </w:r>
    </w:p>
    <w:p w:rsidR="005F4B59" w:rsidRDefault="005F4B59" w:rsidP="005F4B59">
      <w:pPr>
        <w:pStyle w:val="a3"/>
        <w:spacing w:line="390" w:lineRule="atLeast"/>
        <w:ind w:firstLine="420"/>
        <w:rPr>
          <w:rFonts w:ascii="Arial" w:hAnsi="Arial" w:cs="Arial"/>
          <w:color w:val="62615C"/>
        </w:rPr>
      </w:pPr>
      <w:r>
        <w:rPr>
          <w:rFonts w:cs="Arial" w:hint="eastAsia"/>
          <w:color w:val="000000"/>
        </w:rPr>
        <w:t>2.课题分组：依据研究方向、研究领域和课题类别对当年申报的课题进行分组。</w:t>
      </w:r>
    </w:p>
    <w:p w:rsidR="005F4B59" w:rsidRDefault="005F4B59" w:rsidP="005F4B59">
      <w:pPr>
        <w:pStyle w:val="a3"/>
        <w:spacing w:line="390" w:lineRule="atLeast"/>
        <w:ind w:firstLine="420"/>
        <w:rPr>
          <w:rFonts w:ascii="Arial" w:hAnsi="Arial" w:cs="Arial"/>
          <w:color w:val="62615C"/>
        </w:rPr>
      </w:pPr>
      <w:r>
        <w:rPr>
          <w:rFonts w:cs="Arial" w:hint="eastAsia"/>
          <w:color w:val="000000"/>
        </w:rPr>
        <w:t>3.网络初评：评审组成员依据评审标准，对课题活页论证部分进行匿名评审。</w:t>
      </w:r>
    </w:p>
    <w:p w:rsidR="005F4B59" w:rsidRDefault="005F4B59" w:rsidP="005F4B59">
      <w:pPr>
        <w:pStyle w:val="a3"/>
        <w:spacing w:line="390" w:lineRule="atLeast"/>
        <w:ind w:firstLine="420"/>
        <w:rPr>
          <w:rFonts w:ascii="Arial" w:hAnsi="Arial" w:cs="Arial"/>
          <w:color w:val="62615C"/>
        </w:rPr>
      </w:pPr>
      <w:r>
        <w:rPr>
          <w:rFonts w:cs="Arial" w:hint="eastAsia"/>
          <w:color w:val="000000"/>
        </w:rPr>
        <w:t>4.结果筛选：根据专家评审情况，对网络评审后的结果进行排序，筛选进入会议评审的课题。</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第十条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会议评审程序为：</w:t>
      </w:r>
    </w:p>
    <w:p w:rsidR="005F4B59" w:rsidRDefault="005F4B59" w:rsidP="005F4B59">
      <w:pPr>
        <w:pStyle w:val="a3"/>
        <w:spacing w:line="390" w:lineRule="atLeast"/>
        <w:ind w:firstLine="420"/>
        <w:rPr>
          <w:rFonts w:ascii="Arial" w:hAnsi="Arial" w:cs="Arial"/>
          <w:color w:val="62615C"/>
        </w:rPr>
      </w:pPr>
      <w:r>
        <w:rPr>
          <w:rFonts w:cs="Arial" w:hint="eastAsia"/>
          <w:color w:val="000000"/>
        </w:rPr>
        <w:t>1.审阅：评审专家独立查阅评审课题申请书。</w:t>
      </w:r>
    </w:p>
    <w:p w:rsidR="005F4B59" w:rsidRDefault="005F4B59" w:rsidP="005F4B59">
      <w:pPr>
        <w:pStyle w:val="a3"/>
        <w:spacing w:line="390" w:lineRule="atLeast"/>
        <w:ind w:firstLine="420"/>
        <w:rPr>
          <w:rFonts w:ascii="Arial" w:hAnsi="Arial" w:cs="Arial"/>
          <w:color w:val="62615C"/>
        </w:rPr>
      </w:pPr>
      <w:r>
        <w:rPr>
          <w:rFonts w:cs="Arial" w:hint="eastAsia"/>
          <w:color w:val="000000"/>
        </w:rPr>
        <w:t>2.评议：评审组组长组织专家对课题进行讨论。</w:t>
      </w:r>
    </w:p>
    <w:p w:rsidR="005F4B59" w:rsidRDefault="005F4B59" w:rsidP="005F4B59">
      <w:pPr>
        <w:pStyle w:val="a3"/>
        <w:spacing w:line="390" w:lineRule="atLeast"/>
        <w:ind w:firstLine="420"/>
        <w:rPr>
          <w:rFonts w:ascii="Arial" w:hAnsi="Arial" w:cs="Arial"/>
          <w:color w:val="62615C"/>
        </w:rPr>
      </w:pPr>
      <w:r>
        <w:rPr>
          <w:rFonts w:cs="Arial" w:hint="eastAsia"/>
          <w:color w:val="000000"/>
        </w:rPr>
        <w:t>3.投票：评审专家对课题进行无记名投票。</w:t>
      </w:r>
    </w:p>
    <w:p w:rsidR="005F4B59" w:rsidRDefault="005F4B59" w:rsidP="005F4B59">
      <w:pPr>
        <w:pStyle w:val="a3"/>
        <w:spacing w:line="390" w:lineRule="atLeast"/>
        <w:ind w:firstLine="420"/>
        <w:rPr>
          <w:rFonts w:ascii="Arial" w:hAnsi="Arial" w:cs="Arial"/>
          <w:color w:val="62615C"/>
        </w:rPr>
      </w:pPr>
      <w:r>
        <w:rPr>
          <w:rFonts w:cs="Arial" w:hint="eastAsia"/>
          <w:color w:val="000000"/>
        </w:rPr>
        <w:lastRenderedPageBreak/>
        <w:t>4.推荐：课题获得的票数超过半数，推荐为拟立项课题。</w:t>
      </w:r>
    </w:p>
    <w:p w:rsidR="005F4B59" w:rsidRDefault="005F4B59" w:rsidP="005F4B59">
      <w:pPr>
        <w:pStyle w:val="a3"/>
        <w:spacing w:line="390" w:lineRule="atLeast"/>
        <w:ind w:firstLine="420"/>
        <w:rPr>
          <w:rFonts w:ascii="Arial" w:hAnsi="Arial" w:cs="Arial"/>
          <w:color w:val="62615C"/>
        </w:rPr>
      </w:pPr>
      <w:r>
        <w:rPr>
          <w:rFonts w:cs="Arial" w:hint="eastAsia"/>
          <w:color w:val="000000"/>
        </w:rPr>
        <w:t>5.签署评审意见：评审专家对拟立项课题签署评审意见、撰写立项建议。</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第十一条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规划办整理、汇总、审核专家评审结果和评审意见，报领导小组审批。领导小组对拟立项课题行使最终审批权。</w:t>
      </w:r>
    </w:p>
    <w:p w:rsidR="005F4B59" w:rsidRDefault="005F4B59" w:rsidP="005F4B59">
      <w:pPr>
        <w:pStyle w:val="a3"/>
        <w:spacing w:line="390" w:lineRule="atLeast"/>
        <w:ind w:firstLine="420"/>
        <w:rPr>
          <w:rFonts w:ascii="Arial" w:hAnsi="Arial" w:cs="Arial"/>
          <w:color w:val="62615C"/>
        </w:rPr>
      </w:pPr>
      <w:r>
        <w:rPr>
          <w:rFonts w:hint="eastAsia"/>
          <w:color w:val="000000"/>
        </w:rPr>
        <w:t> </w:t>
      </w:r>
    </w:p>
    <w:p w:rsidR="005F4B59" w:rsidRDefault="005F4B59" w:rsidP="005F4B59">
      <w:pPr>
        <w:pStyle w:val="a3"/>
        <w:spacing w:line="390" w:lineRule="atLeast"/>
        <w:jc w:val="center"/>
        <w:rPr>
          <w:rFonts w:ascii="Arial" w:hAnsi="Arial" w:cs="Arial"/>
          <w:color w:val="62615C"/>
        </w:rPr>
      </w:pPr>
      <w:r>
        <w:rPr>
          <w:rFonts w:ascii="黑体" w:eastAsia="黑体" w:hAnsi="黑体" w:cs="Arial" w:hint="eastAsia"/>
          <w:color w:val="000000"/>
        </w:rPr>
        <w:t>第四章</w:t>
      </w:r>
      <w:r>
        <w:rPr>
          <w:rFonts w:hint="eastAsia"/>
          <w:color w:val="000000"/>
        </w:rPr>
        <w:t>  </w:t>
      </w:r>
      <w:r>
        <w:rPr>
          <w:rFonts w:ascii="黑体" w:eastAsia="黑体" w:hAnsi="黑体" w:cs="Arial" w:hint="eastAsia"/>
          <w:color w:val="000000"/>
        </w:rPr>
        <w:t xml:space="preserve"> 开题管理</w:t>
      </w:r>
    </w:p>
    <w:p w:rsidR="005F4B59" w:rsidRDefault="005F4B59" w:rsidP="005F4B59">
      <w:pPr>
        <w:pStyle w:val="a3"/>
        <w:spacing w:line="390" w:lineRule="atLeast"/>
        <w:ind w:firstLine="420"/>
        <w:rPr>
          <w:rFonts w:ascii="Arial" w:hAnsi="Arial" w:cs="Arial"/>
          <w:color w:val="62615C"/>
        </w:rPr>
      </w:pPr>
      <w:r>
        <w:rPr>
          <w:rFonts w:hint="eastAsia"/>
          <w:color w:val="000000"/>
        </w:rPr>
        <w:t> </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第十二条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课题立项后，受托管理机构应督促课题负责人及时进行开题论证，落实研究工作。课题负责人应尽快确定课题实施方案，并在两个月内以会议形式召开开题论证会。</w:t>
      </w:r>
    </w:p>
    <w:p w:rsidR="005F4B59" w:rsidRDefault="005F4B59" w:rsidP="005F4B59">
      <w:pPr>
        <w:pStyle w:val="a3"/>
        <w:spacing w:line="390" w:lineRule="atLeast"/>
        <w:ind w:firstLine="420"/>
        <w:rPr>
          <w:rFonts w:ascii="Arial" w:hAnsi="Arial" w:cs="Arial"/>
          <w:color w:val="62615C"/>
        </w:rPr>
      </w:pPr>
      <w:r>
        <w:rPr>
          <w:rFonts w:cs="Arial" w:hint="eastAsia"/>
          <w:color w:val="000000"/>
        </w:rPr>
        <w:t>重大课题的开题论证由规划办组织，其他类别课题的开题论证由各受托管理机构组织。课题负责人填写“北京市教育科学规划课题开题申请表”向受托管理机构提出开题申请，重大课题、优先关注课题的开题申请需报送规划办审核。</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第十三条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聘请相关学科领域具有良好职业道德和较高学术水平的同行专家进行开题论证，专家组成员不少于3人。重大课题、优先关注课题、重点课题、青年专项课题、延续课题开题聘请的专家组成员均须具有高级技术职称；校本课题、</w:t>
      </w:r>
      <w:proofErr w:type="gramStart"/>
      <w:r>
        <w:rPr>
          <w:rFonts w:cs="Arial" w:hint="eastAsia"/>
          <w:color w:val="000000"/>
        </w:rPr>
        <w:t>一般课题</w:t>
      </w:r>
      <w:proofErr w:type="gramEnd"/>
      <w:r>
        <w:rPr>
          <w:rFonts w:cs="Arial" w:hint="eastAsia"/>
          <w:color w:val="000000"/>
        </w:rPr>
        <w:t>开题聘请的专家组成员中具有高级技术职称的不少于2人。开题专家依据课题研究内容提出建议，并填写“北京市教育科学规划课题开题专家建议表”。</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第十四条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开题会后，课题负责人及时将修改后的开题报告及“北京市教育科学规划课题开题专家建议表”原件扫描上传至课题管理系统。开题报告及专家建议表的原件由受托管理机构和课题负责人留存，待课题结题时装订在结题鉴定材料中统</w:t>
      </w:r>
      <w:proofErr w:type="gramStart"/>
      <w:r>
        <w:rPr>
          <w:rFonts w:cs="Arial" w:hint="eastAsia"/>
          <w:color w:val="000000"/>
        </w:rPr>
        <w:t>一</w:t>
      </w:r>
      <w:proofErr w:type="gramEnd"/>
      <w:r>
        <w:rPr>
          <w:rFonts w:cs="Arial" w:hint="eastAsia"/>
          <w:color w:val="000000"/>
        </w:rPr>
        <w:t>提交。</w:t>
      </w:r>
    </w:p>
    <w:p w:rsidR="005F4B59" w:rsidRDefault="005F4B59" w:rsidP="005F4B59">
      <w:pPr>
        <w:pStyle w:val="a3"/>
        <w:spacing w:line="390" w:lineRule="atLeast"/>
        <w:ind w:firstLine="420"/>
        <w:rPr>
          <w:rFonts w:ascii="Arial" w:hAnsi="Arial" w:cs="Arial"/>
          <w:color w:val="62615C"/>
        </w:rPr>
      </w:pPr>
      <w:r>
        <w:rPr>
          <w:rFonts w:cs="Arial" w:hint="eastAsia"/>
          <w:color w:val="000000"/>
        </w:rPr>
        <w:t> </w:t>
      </w:r>
    </w:p>
    <w:p w:rsidR="005F4B59" w:rsidRDefault="005F4B59" w:rsidP="005F4B59">
      <w:pPr>
        <w:pStyle w:val="a3"/>
        <w:spacing w:line="390" w:lineRule="atLeast"/>
        <w:jc w:val="center"/>
        <w:rPr>
          <w:rFonts w:ascii="Arial" w:hAnsi="Arial" w:cs="Arial"/>
          <w:color w:val="62615C"/>
        </w:rPr>
      </w:pPr>
      <w:r>
        <w:rPr>
          <w:rFonts w:ascii="黑体" w:eastAsia="黑体" w:hAnsi="黑体" w:cs="Arial" w:hint="eastAsia"/>
          <w:color w:val="000000"/>
        </w:rPr>
        <w:t>第五章</w:t>
      </w:r>
      <w:r>
        <w:rPr>
          <w:rFonts w:hint="eastAsia"/>
          <w:color w:val="000000"/>
        </w:rPr>
        <w:t> </w:t>
      </w:r>
      <w:r>
        <w:rPr>
          <w:rFonts w:ascii="黑体" w:eastAsia="黑体" w:hAnsi="黑体" w:cs="Arial" w:hint="eastAsia"/>
          <w:color w:val="000000"/>
        </w:rPr>
        <w:t xml:space="preserve"> 中期管理</w:t>
      </w:r>
    </w:p>
    <w:p w:rsidR="005F4B59" w:rsidRDefault="005F4B59" w:rsidP="005F4B59">
      <w:pPr>
        <w:pStyle w:val="a3"/>
        <w:spacing w:line="390" w:lineRule="atLeast"/>
        <w:ind w:firstLine="420"/>
        <w:rPr>
          <w:rFonts w:ascii="Arial" w:hAnsi="Arial" w:cs="Arial"/>
          <w:color w:val="62615C"/>
        </w:rPr>
      </w:pPr>
      <w:r>
        <w:rPr>
          <w:rFonts w:hint="eastAsia"/>
          <w:color w:val="000000"/>
        </w:rPr>
        <w:t> </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lastRenderedPageBreak/>
        <w:t>第十五条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规划</w:t>
      </w:r>
      <w:proofErr w:type="gramStart"/>
      <w:r>
        <w:rPr>
          <w:rFonts w:cs="Arial" w:hint="eastAsia"/>
          <w:color w:val="000000"/>
        </w:rPr>
        <w:t>办依据</w:t>
      </w:r>
      <w:proofErr w:type="gramEnd"/>
      <w:r>
        <w:rPr>
          <w:rFonts w:cs="Arial" w:hint="eastAsia"/>
          <w:color w:val="000000"/>
        </w:rPr>
        <w:t>课题完成周期对各类课题进行中期检查，</w:t>
      </w:r>
      <w:proofErr w:type="gramStart"/>
      <w:r>
        <w:rPr>
          <w:rFonts w:cs="Arial" w:hint="eastAsia"/>
          <w:color w:val="000000"/>
        </w:rPr>
        <w:t>一般课题</w:t>
      </w:r>
      <w:proofErr w:type="gramEnd"/>
      <w:r>
        <w:rPr>
          <w:rFonts w:cs="Arial" w:hint="eastAsia"/>
          <w:color w:val="000000"/>
        </w:rPr>
        <w:t>的中期检查由受托管理机构组织完成。</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sz w:val="21"/>
          <w:szCs w:val="21"/>
        </w:rPr>
        <w:t>第十六条</w:t>
      </w:r>
      <w:r>
        <w:rPr>
          <w:rStyle w:val="a4"/>
          <w:rFonts w:hint="eastAsia"/>
          <w:color w:val="000000"/>
          <w:sz w:val="21"/>
          <w:szCs w:val="21"/>
        </w:rPr>
        <w:t> </w:t>
      </w:r>
      <w:r>
        <w:rPr>
          <w:rStyle w:val="a4"/>
          <w:rFonts w:ascii="仿宋" w:eastAsia="仿宋" w:hAnsi="仿宋" w:cs="Arial" w:hint="eastAsia"/>
          <w:color w:val="000000"/>
          <w:sz w:val="21"/>
          <w:szCs w:val="21"/>
        </w:rPr>
        <w:t xml:space="preserve"> </w:t>
      </w:r>
      <w:r>
        <w:rPr>
          <w:rFonts w:cs="Arial" w:hint="eastAsia"/>
          <w:color w:val="000000"/>
          <w:sz w:val="21"/>
          <w:szCs w:val="21"/>
        </w:rPr>
        <w:t>规划办发布中期检查通知，重点检查课题研究的基本进度、研究中存在的问题、经费使用情况、取得的阶段成果等。中期检查的具体工作由受托管理机构完成，建议采用集中会议检查的方式。完成中期检查后在课题管理系统中填写“北京市教育科学规划课题中期检查表”，提交规划办审批。</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第十七条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通过中期检查的课题拨付课题“研究资助”经费，未通过中期检查的课题暂缓拨付。</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第十八条</w:t>
      </w:r>
      <w:r>
        <w:rPr>
          <w:rStyle w:val="a4"/>
          <w:rFonts w:ascii="仿宋" w:eastAsia="仿宋" w:hAnsi="仿宋" w:cs="Arial" w:hint="eastAsia"/>
          <w:color w:val="000000"/>
        </w:rPr>
        <w:t xml:space="preserve"> </w:t>
      </w:r>
      <w:r>
        <w:rPr>
          <w:rStyle w:val="a4"/>
          <w:rFonts w:hint="eastAsia"/>
          <w:color w:val="000000"/>
        </w:rPr>
        <w:t> </w:t>
      </w:r>
      <w:r>
        <w:rPr>
          <w:rFonts w:cs="Arial" w:hint="eastAsia"/>
          <w:color w:val="000000"/>
        </w:rPr>
        <w:t>受托管理机构撰写“年度课题中期检查分析报告”，并报送规划办。</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第十九条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课题研究过程中，如需进行重要事项变更，应登陆课题管理系统填写变更申请，经所在单位、受托管理机构审批后，</w:t>
      </w:r>
      <w:proofErr w:type="gramStart"/>
      <w:r>
        <w:rPr>
          <w:rFonts w:cs="Arial" w:hint="eastAsia"/>
          <w:color w:val="000000"/>
        </w:rPr>
        <w:t>报规划</w:t>
      </w:r>
      <w:proofErr w:type="gramEnd"/>
      <w:r>
        <w:rPr>
          <w:rFonts w:cs="Arial" w:hint="eastAsia"/>
          <w:color w:val="000000"/>
        </w:rPr>
        <w:t>办最终审批。</w:t>
      </w:r>
    </w:p>
    <w:p w:rsidR="005F4B59" w:rsidRDefault="005F4B59" w:rsidP="005F4B59">
      <w:pPr>
        <w:pStyle w:val="a3"/>
        <w:spacing w:line="390" w:lineRule="atLeast"/>
        <w:ind w:firstLine="420"/>
        <w:rPr>
          <w:rFonts w:ascii="Arial" w:hAnsi="Arial" w:cs="Arial"/>
          <w:color w:val="62615C"/>
        </w:rPr>
      </w:pPr>
      <w:r>
        <w:rPr>
          <w:rFonts w:cs="Arial" w:hint="eastAsia"/>
          <w:color w:val="000000"/>
          <w:sz w:val="21"/>
          <w:szCs w:val="21"/>
        </w:rPr>
        <w:t>变更课题负责人和课题管理单位的课题须提供签字盖章后的“北京市教育科学规划课题重要事项变更申请审批表”。规划办审批后，返还“关于课题变更申请的回复</w:t>
      </w:r>
      <w:r>
        <w:rPr>
          <w:rFonts w:ascii="仿宋" w:eastAsia="仿宋" w:hAnsi="仿宋" w:cs="Arial" w:hint="eastAsia"/>
          <w:color w:val="000000"/>
          <w:sz w:val="21"/>
          <w:szCs w:val="21"/>
        </w:rPr>
        <w:t>”</w:t>
      </w:r>
      <w:r>
        <w:rPr>
          <w:rFonts w:cs="Arial" w:hint="eastAsia"/>
          <w:color w:val="000000"/>
          <w:sz w:val="21"/>
          <w:szCs w:val="21"/>
        </w:rPr>
        <w:t>。课题负责人留存“关于课题变更申请的回复”原件，待课题结题时装订在结题鉴定材料中统</w:t>
      </w:r>
      <w:proofErr w:type="gramStart"/>
      <w:r>
        <w:rPr>
          <w:rFonts w:cs="Arial" w:hint="eastAsia"/>
          <w:color w:val="000000"/>
          <w:sz w:val="21"/>
          <w:szCs w:val="21"/>
        </w:rPr>
        <w:t>一</w:t>
      </w:r>
      <w:proofErr w:type="gramEnd"/>
      <w:r>
        <w:rPr>
          <w:rFonts w:cs="Arial" w:hint="eastAsia"/>
          <w:color w:val="000000"/>
          <w:sz w:val="21"/>
          <w:szCs w:val="21"/>
        </w:rPr>
        <w:t>提交。</w:t>
      </w:r>
    </w:p>
    <w:p w:rsidR="005F4B59" w:rsidRDefault="005F4B59" w:rsidP="005F4B59">
      <w:pPr>
        <w:pStyle w:val="a3"/>
        <w:spacing w:line="390" w:lineRule="atLeast"/>
        <w:ind w:firstLine="420"/>
        <w:rPr>
          <w:rFonts w:ascii="Arial" w:hAnsi="Arial" w:cs="Arial"/>
          <w:color w:val="62615C"/>
        </w:rPr>
      </w:pPr>
      <w:r>
        <w:rPr>
          <w:rFonts w:cs="Arial" w:hint="eastAsia"/>
          <w:color w:val="000000"/>
        </w:rPr>
        <w:t>研究期限自课题批准立项之日起计算，研究过程中课题负责人因故不能按时完成研究任务而需要延期的，应在预计完成时间前两个月提出延期申请，延期时间不得超过一年。一项课题只能申请一次延期。</w:t>
      </w:r>
    </w:p>
    <w:p w:rsidR="005F4B59" w:rsidRDefault="005F4B59" w:rsidP="005F4B59">
      <w:pPr>
        <w:pStyle w:val="a3"/>
        <w:spacing w:line="390" w:lineRule="atLeast"/>
        <w:ind w:firstLine="420"/>
        <w:rPr>
          <w:rFonts w:ascii="Arial" w:hAnsi="Arial" w:cs="Arial"/>
          <w:color w:val="62615C"/>
        </w:rPr>
      </w:pPr>
      <w:r>
        <w:rPr>
          <w:rFonts w:cs="Arial" w:hint="eastAsia"/>
          <w:color w:val="000000"/>
        </w:rPr>
        <w:t> </w:t>
      </w:r>
    </w:p>
    <w:p w:rsidR="005F4B59" w:rsidRDefault="005F4B59" w:rsidP="005F4B59">
      <w:pPr>
        <w:pStyle w:val="a3"/>
        <w:spacing w:line="390" w:lineRule="atLeast"/>
        <w:jc w:val="center"/>
        <w:rPr>
          <w:rFonts w:ascii="Arial" w:hAnsi="Arial" w:cs="Arial"/>
          <w:color w:val="62615C"/>
        </w:rPr>
      </w:pPr>
      <w:r>
        <w:rPr>
          <w:rFonts w:ascii="黑体" w:eastAsia="黑体" w:hAnsi="黑体" w:cs="Arial" w:hint="eastAsia"/>
          <w:color w:val="000000"/>
        </w:rPr>
        <w:t>第六章</w:t>
      </w:r>
      <w:r>
        <w:rPr>
          <w:rFonts w:hint="eastAsia"/>
          <w:color w:val="000000"/>
        </w:rPr>
        <w:t> </w:t>
      </w:r>
      <w:r>
        <w:rPr>
          <w:rFonts w:ascii="黑体" w:eastAsia="黑体" w:hAnsi="黑体" w:cs="Arial" w:hint="eastAsia"/>
          <w:color w:val="000000"/>
        </w:rPr>
        <w:t xml:space="preserve"> 结题管理</w:t>
      </w:r>
    </w:p>
    <w:p w:rsidR="005F4B59" w:rsidRDefault="005F4B59" w:rsidP="005F4B59">
      <w:pPr>
        <w:pStyle w:val="a3"/>
        <w:spacing w:line="390" w:lineRule="atLeast"/>
        <w:ind w:firstLine="420"/>
        <w:rPr>
          <w:rFonts w:ascii="Arial" w:hAnsi="Arial" w:cs="Arial"/>
          <w:color w:val="62615C"/>
        </w:rPr>
      </w:pPr>
      <w:r>
        <w:rPr>
          <w:rFonts w:hint="eastAsia"/>
          <w:color w:val="000000"/>
        </w:rPr>
        <w:t> </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第二十条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课题完成后须进行成果等级鉴定。规划办负责组织重大课题、优先关注课题、重点课题、青年专项课题、校本研究专项课题、延续课题的结题鉴定工作，受托管理机构负责组织</w:t>
      </w:r>
      <w:proofErr w:type="gramStart"/>
      <w:r>
        <w:rPr>
          <w:rFonts w:cs="Arial" w:hint="eastAsia"/>
          <w:color w:val="000000"/>
        </w:rPr>
        <w:t>一般课题</w:t>
      </w:r>
      <w:proofErr w:type="gramEnd"/>
      <w:r>
        <w:rPr>
          <w:rFonts w:cs="Arial" w:hint="eastAsia"/>
          <w:color w:val="000000"/>
        </w:rPr>
        <w:t>的结题鉴定工作。</w:t>
      </w:r>
    </w:p>
    <w:p w:rsidR="005F4B59" w:rsidRDefault="005F4B59" w:rsidP="005F4B59">
      <w:pPr>
        <w:pStyle w:val="a3"/>
        <w:spacing w:line="390" w:lineRule="atLeast"/>
        <w:ind w:firstLine="495"/>
        <w:rPr>
          <w:rFonts w:ascii="Arial" w:hAnsi="Arial" w:cs="Arial"/>
          <w:color w:val="62615C"/>
        </w:rPr>
      </w:pPr>
      <w:r>
        <w:rPr>
          <w:rFonts w:ascii="黑体" w:eastAsia="黑体" w:hAnsi="黑体" w:cs="Arial" w:hint="eastAsia"/>
          <w:color w:val="000000"/>
          <w:sz w:val="21"/>
          <w:szCs w:val="21"/>
        </w:rPr>
        <w:t>第二十一条</w:t>
      </w:r>
      <w:r>
        <w:rPr>
          <w:rStyle w:val="a4"/>
          <w:rFonts w:hint="eastAsia"/>
          <w:color w:val="000000"/>
          <w:sz w:val="21"/>
          <w:szCs w:val="21"/>
        </w:rPr>
        <w:t> </w:t>
      </w:r>
      <w:r>
        <w:rPr>
          <w:rStyle w:val="a4"/>
          <w:rFonts w:ascii="仿宋" w:eastAsia="仿宋" w:hAnsi="仿宋" w:cs="Arial" w:hint="eastAsia"/>
          <w:color w:val="000000"/>
          <w:sz w:val="21"/>
          <w:szCs w:val="21"/>
        </w:rPr>
        <w:t xml:space="preserve"> </w:t>
      </w:r>
      <w:r>
        <w:rPr>
          <w:rFonts w:cs="Arial" w:hint="eastAsia"/>
          <w:color w:val="000000"/>
          <w:sz w:val="21"/>
          <w:szCs w:val="21"/>
        </w:rPr>
        <w:t>北京市教育科学规划课题结题鉴定对不同类别课题采取不同形式的成果要求。</w:t>
      </w:r>
    </w:p>
    <w:p w:rsidR="005F4B59" w:rsidRDefault="005F4B59" w:rsidP="005F4B59">
      <w:pPr>
        <w:pStyle w:val="a3"/>
        <w:spacing w:line="390" w:lineRule="atLeast"/>
        <w:ind w:firstLine="495"/>
        <w:rPr>
          <w:rFonts w:ascii="Arial" w:hAnsi="Arial" w:cs="Arial"/>
          <w:color w:val="62615C"/>
        </w:rPr>
      </w:pPr>
      <w:r>
        <w:rPr>
          <w:rFonts w:cs="Arial" w:hint="eastAsia"/>
          <w:color w:val="000000"/>
        </w:rPr>
        <w:t>（一）课题研究成果形式。</w:t>
      </w:r>
    </w:p>
    <w:p w:rsidR="005F4B59" w:rsidRDefault="005F4B59" w:rsidP="005F4B59">
      <w:pPr>
        <w:pStyle w:val="a3"/>
        <w:spacing w:line="390" w:lineRule="atLeast"/>
        <w:ind w:firstLine="495"/>
        <w:rPr>
          <w:rFonts w:ascii="Arial" w:hAnsi="Arial" w:cs="Arial"/>
          <w:color w:val="62615C"/>
        </w:rPr>
      </w:pPr>
      <w:r>
        <w:rPr>
          <w:rFonts w:cs="Arial" w:hint="eastAsia"/>
          <w:color w:val="000000"/>
        </w:rPr>
        <w:lastRenderedPageBreak/>
        <w:t>A类成果：</w:t>
      </w:r>
    </w:p>
    <w:p w:rsidR="005F4B59" w:rsidRDefault="005F4B59" w:rsidP="005F4B59">
      <w:pPr>
        <w:pStyle w:val="a3"/>
        <w:spacing w:line="390" w:lineRule="atLeast"/>
        <w:ind w:firstLine="555"/>
        <w:rPr>
          <w:rFonts w:ascii="Arial" w:hAnsi="Arial" w:cs="Arial"/>
          <w:color w:val="62615C"/>
        </w:rPr>
      </w:pPr>
      <w:r>
        <w:rPr>
          <w:rFonts w:cs="Arial" w:hint="eastAsia"/>
          <w:color w:val="000000"/>
        </w:rPr>
        <w:t>1．专著；</w:t>
      </w:r>
    </w:p>
    <w:p w:rsidR="005F4B59" w:rsidRDefault="005F4B59" w:rsidP="005F4B59">
      <w:pPr>
        <w:pStyle w:val="a3"/>
        <w:spacing w:line="390" w:lineRule="atLeast"/>
        <w:ind w:firstLine="555"/>
        <w:rPr>
          <w:rFonts w:ascii="Arial" w:hAnsi="Arial" w:cs="Arial"/>
          <w:color w:val="62615C"/>
        </w:rPr>
      </w:pPr>
      <w:r>
        <w:rPr>
          <w:rFonts w:cs="Arial" w:hint="eastAsia"/>
          <w:color w:val="000000"/>
        </w:rPr>
        <w:t>2．编著；</w:t>
      </w:r>
    </w:p>
    <w:p w:rsidR="005F4B59" w:rsidRDefault="005F4B59" w:rsidP="005F4B59">
      <w:pPr>
        <w:pStyle w:val="a3"/>
        <w:spacing w:line="390" w:lineRule="atLeast"/>
        <w:ind w:firstLine="495"/>
        <w:rPr>
          <w:rFonts w:ascii="Arial" w:hAnsi="Arial" w:cs="Arial"/>
          <w:color w:val="62615C"/>
        </w:rPr>
      </w:pPr>
      <w:r>
        <w:rPr>
          <w:rFonts w:cs="Arial" w:hint="eastAsia"/>
          <w:color w:val="000000"/>
        </w:rPr>
        <w:t>B类成果：</w:t>
      </w:r>
    </w:p>
    <w:p w:rsidR="005F4B59" w:rsidRDefault="005F4B59" w:rsidP="005F4B59">
      <w:pPr>
        <w:pStyle w:val="a3"/>
        <w:spacing w:line="390" w:lineRule="atLeast"/>
        <w:ind w:firstLine="555"/>
        <w:rPr>
          <w:rFonts w:ascii="Arial" w:hAnsi="Arial" w:cs="Arial"/>
          <w:color w:val="62615C"/>
        </w:rPr>
      </w:pPr>
      <w:r>
        <w:rPr>
          <w:rFonts w:cs="Arial" w:hint="eastAsia"/>
          <w:color w:val="000000"/>
        </w:rPr>
        <w:t>3．北京大学图书馆核心期刊及以上刊物发表论文；</w:t>
      </w:r>
    </w:p>
    <w:p w:rsidR="005F4B59" w:rsidRDefault="005F4B59" w:rsidP="005F4B59">
      <w:pPr>
        <w:pStyle w:val="a3"/>
        <w:spacing w:line="390" w:lineRule="atLeast"/>
        <w:ind w:firstLine="555"/>
        <w:rPr>
          <w:rFonts w:ascii="Arial" w:hAnsi="Arial" w:cs="Arial"/>
          <w:color w:val="62615C"/>
        </w:rPr>
      </w:pPr>
      <w:r>
        <w:rPr>
          <w:rFonts w:cs="Arial" w:hint="eastAsia"/>
          <w:color w:val="000000"/>
        </w:rPr>
        <w:t>4．编入教育部《教育要情》、市委教育工委市教委《北京教育信息（教育决策参考）》等重要内部决策参考刊物的报告或论文；</w:t>
      </w:r>
    </w:p>
    <w:p w:rsidR="005F4B59" w:rsidRDefault="005F4B59" w:rsidP="005F4B59">
      <w:pPr>
        <w:pStyle w:val="a3"/>
        <w:spacing w:line="390" w:lineRule="atLeast"/>
        <w:ind w:firstLine="555"/>
        <w:rPr>
          <w:rFonts w:ascii="Arial" w:hAnsi="Arial" w:cs="Arial"/>
          <w:color w:val="62615C"/>
        </w:rPr>
      </w:pPr>
      <w:r>
        <w:rPr>
          <w:rFonts w:cs="Arial" w:hint="eastAsia"/>
          <w:color w:val="000000"/>
        </w:rPr>
        <w:t>5．北京市区级以上政府采用的政策研究报告；</w:t>
      </w:r>
    </w:p>
    <w:p w:rsidR="005F4B59" w:rsidRDefault="005F4B59" w:rsidP="005F4B59">
      <w:pPr>
        <w:pStyle w:val="a3"/>
        <w:spacing w:line="390" w:lineRule="atLeast"/>
        <w:ind w:firstLine="555"/>
        <w:rPr>
          <w:rFonts w:ascii="Arial" w:hAnsi="Arial" w:cs="Arial"/>
          <w:color w:val="62615C"/>
        </w:rPr>
      </w:pPr>
      <w:r>
        <w:rPr>
          <w:rFonts w:cs="Arial" w:hint="eastAsia"/>
          <w:color w:val="000000"/>
        </w:rPr>
        <w:t>6．编入“北京市教育科学规划研究成果快报”的研究成果；</w:t>
      </w:r>
    </w:p>
    <w:p w:rsidR="005F4B59" w:rsidRDefault="005F4B59" w:rsidP="005F4B59">
      <w:pPr>
        <w:pStyle w:val="a3"/>
        <w:spacing w:line="390" w:lineRule="atLeast"/>
        <w:ind w:firstLine="495"/>
        <w:rPr>
          <w:rFonts w:ascii="Arial" w:hAnsi="Arial" w:cs="Arial"/>
          <w:color w:val="62615C"/>
        </w:rPr>
      </w:pPr>
      <w:r>
        <w:rPr>
          <w:rFonts w:cs="Arial" w:hint="eastAsia"/>
          <w:color w:val="000000"/>
        </w:rPr>
        <w:t>C类成果：</w:t>
      </w:r>
    </w:p>
    <w:p w:rsidR="005F4B59" w:rsidRDefault="005F4B59" w:rsidP="005F4B59">
      <w:pPr>
        <w:pStyle w:val="a3"/>
        <w:spacing w:line="390" w:lineRule="atLeast"/>
        <w:ind w:firstLine="495"/>
        <w:rPr>
          <w:rFonts w:ascii="Arial" w:hAnsi="Arial" w:cs="Arial"/>
          <w:color w:val="62615C"/>
        </w:rPr>
      </w:pPr>
      <w:r>
        <w:rPr>
          <w:rFonts w:cs="Arial" w:hint="eastAsia"/>
          <w:color w:val="000000"/>
        </w:rPr>
        <w:t>7．出版的教材或工具书；</w:t>
      </w:r>
    </w:p>
    <w:p w:rsidR="005F4B59" w:rsidRDefault="005F4B59" w:rsidP="005F4B59">
      <w:pPr>
        <w:pStyle w:val="a3"/>
        <w:spacing w:line="390" w:lineRule="atLeast"/>
        <w:ind w:firstLine="495"/>
        <w:rPr>
          <w:rFonts w:ascii="Arial" w:hAnsi="Arial" w:cs="Arial"/>
          <w:color w:val="62615C"/>
        </w:rPr>
      </w:pPr>
      <w:r>
        <w:rPr>
          <w:rFonts w:cs="Arial" w:hint="eastAsia"/>
          <w:color w:val="000000"/>
        </w:rPr>
        <w:t>8．公开发表的论文；</w:t>
      </w:r>
    </w:p>
    <w:p w:rsidR="005F4B59" w:rsidRDefault="005F4B59" w:rsidP="005F4B59">
      <w:pPr>
        <w:pStyle w:val="a3"/>
        <w:spacing w:line="390" w:lineRule="atLeast"/>
        <w:ind w:firstLine="495"/>
        <w:rPr>
          <w:rFonts w:ascii="Arial" w:hAnsi="Arial" w:cs="Arial"/>
          <w:color w:val="62615C"/>
        </w:rPr>
      </w:pPr>
      <w:r>
        <w:rPr>
          <w:rFonts w:cs="Arial" w:hint="eastAsia"/>
          <w:color w:val="000000"/>
        </w:rPr>
        <w:t>9．出版的案例集或教案集；</w:t>
      </w:r>
    </w:p>
    <w:p w:rsidR="005F4B59" w:rsidRDefault="005F4B59" w:rsidP="005F4B59">
      <w:pPr>
        <w:pStyle w:val="a3"/>
        <w:spacing w:line="390" w:lineRule="atLeast"/>
        <w:ind w:firstLine="495"/>
        <w:rPr>
          <w:rFonts w:ascii="Arial" w:hAnsi="Arial" w:cs="Arial"/>
          <w:color w:val="62615C"/>
        </w:rPr>
      </w:pPr>
      <w:r>
        <w:rPr>
          <w:rFonts w:cs="Arial" w:hint="eastAsia"/>
          <w:color w:val="000000"/>
        </w:rPr>
        <w:t>10.电脑软件、APP等。</w:t>
      </w:r>
    </w:p>
    <w:p w:rsidR="005F4B59" w:rsidRDefault="005F4B59" w:rsidP="005F4B59">
      <w:pPr>
        <w:pStyle w:val="a3"/>
        <w:spacing w:line="390" w:lineRule="atLeast"/>
        <w:ind w:firstLine="495"/>
        <w:rPr>
          <w:rFonts w:ascii="Arial" w:hAnsi="Arial" w:cs="Arial"/>
          <w:color w:val="62615C"/>
        </w:rPr>
      </w:pPr>
      <w:r>
        <w:rPr>
          <w:rFonts w:cs="Arial" w:hint="eastAsia"/>
          <w:color w:val="000000"/>
        </w:rPr>
        <w:t xml:space="preserve">（二）各类课题研究成果的基本要求。  </w:t>
      </w:r>
    </w:p>
    <w:p w:rsidR="005F4B59" w:rsidRDefault="005F4B59" w:rsidP="005F4B59">
      <w:pPr>
        <w:pStyle w:val="a3"/>
        <w:spacing w:line="390" w:lineRule="atLeast"/>
        <w:ind w:firstLine="495"/>
        <w:rPr>
          <w:rFonts w:ascii="Arial" w:hAnsi="Arial" w:cs="Arial"/>
          <w:color w:val="62615C"/>
        </w:rPr>
      </w:pPr>
      <w:r>
        <w:rPr>
          <w:rFonts w:cs="Arial" w:hint="eastAsia"/>
          <w:color w:val="000000"/>
        </w:rPr>
        <w:t>1．重大课题：须满足4项A类和B类成果，其中至少包括国家一级出版社出版的20万字以上专著1部或编著2部。</w:t>
      </w:r>
    </w:p>
    <w:p w:rsidR="005F4B59" w:rsidRDefault="005F4B59" w:rsidP="005F4B59">
      <w:pPr>
        <w:pStyle w:val="a3"/>
        <w:spacing w:line="390" w:lineRule="atLeast"/>
        <w:ind w:firstLine="495"/>
        <w:rPr>
          <w:rFonts w:ascii="Arial" w:hAnsi="Arial" w:cs="Arial"/>
          <w:color w:val="62615C"/>
        </w:rPr>
      </w:pPr>
      <w:r>
        <w:rPr>
          <w:rFonts w:cs="Arial" w:hint="eastAsia"/>
          <w:color w:val="000000"/>
        </w:rPr>
        <w:t>2．优先关注课题：须满足3项A类或B类成果。</w:t>
      </w:r>
    </w:p>
    <w:p w:rsidR="005F4B59" w:rsidRDefault="005F4B59" w:rsidP="005F4B59">
      <w:pPr>
        <w:pStyle w:val="a3"/>
        <w:spacing w:line="390" w:lineRule="atLeast"/>
        <w:ind w:firstLine="495"/>
        <w:rPr>
          <w:rFonts w:ascii="Arial" w:hAnsi="Arial" w:cs="Arial"/>
          <w:color w:val="62615C"/>
        </w:rPr>
      </w:pPr>
      <w:r>
        <w:rPr>
          <w:rFonts w:cs="Arial" w:hint="eastAsia"/>
          <w:color w:val="000000"/>
        </w:rPr>
        <w:t>3．重点课题或延续课题：高校及科研机构人员须满足2项A类或B类成果；各区教科研人员和中小学、幼儿园、中等职业学校教师须满足1项A类、B类成果或3项C类成果。</w:t>
      </w:r>
    </w:p>
    <w:p w:rsidR="005F4B59" w:rsidRDefault="005F4B59" w:rsidP="005F4B59">
      <w:pPr>
        <w:pStyle w:val="a3"/>
        <w:spacing w:line="390" w:lineRule="atLeast"/>
        <w:ind w:firstLine="495"/>
        <w:rPr>
          <w:rFonts w:ascii="Arial" w:hAnsi="Arial" w:cs="Arial"/>
          <w:color w:val="62615C"/>
        </w:rPr>
      </w:pPr>
      <w:r>
        <w:rPr>
          <w:rFonts w:cs="Arial" w:hint="eastAsia"/>
          <w:color w:val="000000"/>
        </w:rPr>
        <w:lastRenderedPageBreak/>
        <w:t>4．青年专项课题：高校及科研机构人员须满足2项A类或B类成果；各区教科研人员和中小学、幼儿园、中等职业学校教师须满足1项A类、B类成果或2项C类成果。</w:t>
      </w:r>
    </w:p>
    <w:p w:rsidR="005F4B59" w:rsidRDefault="005F4B59" w:rsidP="005F4B59">
      <w:pPr>
        <w:pStyle w:val="a3"/>
        <w:spacing w:line="390" w:lineRule="atLeast"/>
        <w:ind w:firstLine="495"/>
        <w:rPr>
          <w:rFonts w:ascii="Arial" w:hAnsi="Arial" w:cs="Arial"/>
          <w:color w:val="62615C"/>
        </w:rPr>
      </w:pPr>
      <w:r>
        <w:rPr>
          <w:rFonts w:cs="Arial" w:hint="eastAsia"/>
          <w:color w:val="000000"/>
        </w:rPr>
        <w:t>5．校本研究专项课题须满足1项A类、B类成果或2项C类成果。</w:t>
      </w:r>
    </w:p>
    <w:p w:rsidR="005F4B59" w:rsidRDefault="005F4B59" w:rsidP="005F4B59">
      <w:pPr>
        <w:pStyle w:val="a3"/>
        <w:spacing w:line="390" w:lineRule="atLeast"/>
        <w:ind w:firstLine="495"/>
        <w:rPr>
          <w:rFonts w:ascii="Arial" w:hAnsi="Arial" w:cs="Arial"/>
          <w:color w:val="62615C"/>
        </w:rPr>
      </w:pPr>
      <w:r>
        <w:rPr>
          <w:rFonts w:cs="Arial" w:hint="eastAsia"/>
          <w:color w:val="000000"/>
        </w:rPr>
        <w:t xml:space="preserve">6. </w:t>
      </w:r>
      <w:proofErr w:type="gramStart"/>
      <w:r>
        <w:rPr>
          <w:rFonts w:cs="Arial" w:hint="eastAsia"/>
          <w:color w:val="000000"/>
        </w:rPr>
        <w:t>一般课题</w:t>
      </w:r>
      <w:proofErr w:type="gramEnd"/>
      <w:r>
        <w:rPr>
          <w:rFonts w:cs="Arial" w:hint="eastAsia"/>
          <w:color w:val="000000"/>
        </w:rPr>
        <w:t>须满足1项A类、B类或C类成果。</w:t>
      </w:r>
    </w:p>
    <w:p w:rsidR="005F4B59" w:rsidRDefault="005F4B59" w:rsidP="005F4B59">
      <w:pPr>
        <w:pStyle w:val="a3"/>
        <w:spacing w:line="390" w:lineRule="atLeast"/>
        <w:ind w:firstLine="495"/>
        <w:rPr>
          <w:rFonts w:ascii="Arial" w:hAnsi="Arial" w:cs="Arial"/>
          <w:color w:val="62615C"/>
        </w:rPr>
      </w:pPr>
      <w:r>
        <w:rPr>
          <w:rFonts w:cs="Arial" w:hint="eastAsia"/>
          <w:color w:val="000000"/>
        </w:rPr>
        <w:t>（三）课题研究成果认定说明。</w:t>
      </w:r>
    </w:p>
    <w:p w:rsidR="005F4B59" w:rsidRDefault="005F4B59" w:rsidP="005F4B59">
      <w:pPr>
        <w:pStyle w:val="a3"/>
        <w:spacing w:line="390" w:lineRule="atLeast"/>
        <w:ind w:firstLine="495"/>
        <w:rPr>
          <w:rFonts w:ascii="Arial" w:hAnsi="Arial" w:cs="Arial"/>
          <w:color w:val="62615C"/>
        </w:rPr>
      </w:pPr>
      <w:r>
        <w:rPr>
          <w:rFonts w:cs="Arial" w:hint="eastAsia"/>
          <w:color w:val="000000"/>
        </w:rPr>
        <w:t>1.以上研究成果均可单项累计计算。</w:t>
      </w:r>
    </w:p>
    <w:p w:rsidR="005F4B59" w:rsidRDefault="005F4B59" w:rsidP="005F4B59">
      <w:pPr>
        <w:pStyle w:val="a3"/>
        <w:spacing w:line="390" w:lineRule="atLeast"/>
        <w:ind w:firstLine="495"/>
        <w:rPr>
          <w:rFonts w:ascii="Arial" w:hAnsi="Arial" w:cs="Arial"/>
          <w:color w:val="62615C"/>
        </w:rPr>
      </w:pPr>
      <w:r>
        <w:rPr>
          <w:rFonts w:cs="Arial" w:hint="eastAsia"/>
          <w:color w:val="000000"/>
        </w:rPr>
        <w:t>2.课题负责人为独立作者（或第一作者）的研究成果至少1项。</w:t>
      </w:r>
    </w:p>
    <w:p w:rsidR="005F4B59" w:rsidRDefault="005F4B59" w:rsidP="005F4B59">
      <w:pPr>
        <w:pStyle w:val="a3"/>
        <w:spacing w:line="390" w:lineRule="atLeast"/>
        <w:ind w:firstLine="495"/>
        <w:rPr>
          <w:rFonts w:ascii="Arial" w:hAnsi="Arial" w:cs="Arial"/>
          <w:color w:val="62615C"/>
        </w:rPr>
      </w:pPr>
      <w:r>
        <w:rPr>
          <w:rFonts w:cs="Arial" w:hint="eastAsia"/>
          <w:color w:val="000000"/>
        </w:rPr>
        <w:t>3.学位论文、博士后出站报告等不得作为课题研究成果。</w:t>
      </w:r>
    </w:p>
    <w:p w:rsidR="005F4B59" w:rsidRDefault="005F4B59" w:rsidP="005F4B59">
      <w:pPr>
        <w:pStyle w:val="a3"/>
        <w:spacing w:line="390" w:lineRule="atLeast"/>
        <w:ind w:firstLine="495"/>
        <w:rPr>
          <w:rFonts w:ascii="Arial" w:hAnsi="Arial" w:cs="Arial"/>
          <w:color w:val="62615C"/>
        </w:rPr>
      </w:pPr>
      <w:r>
        <w:rPr>
          <w:rFonts w:cs="Arial" w:hint="eastAsia"/>
          <w:color w:val="000000"/>
        </w:rPr>
        <w:t>4.与研究内容无关的成果不得列入课题研究成果。</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第二十二条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课题成果发表须独家注明北京市教育科学规划“课题类别+课题名称+课题批准号”，没有注明或注明多家资助项目的成果不得列入课题鉴定成果。</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第二十三条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具备下列条件之一者可申请免于鉴定。</w:t>
      </w:r>
    </w:p>
    <w:p w:rsidR="005F4B59" w:rsidRDefault="005F4B59" w:rsidP="005F4B59">
      <w:pPr>
        <w:pStyle w:val="a3"/>
        <w:spacing w:line="390" w:lineRule="atLeast"/>
        <w:ind w:firstLine="420"/>
        <w:jc w:val="both"/>
        <w:rPr>
          <w:rFonts w:ascii="Arial" w:hAnsi="Arial" w:cs="Arial"/>
          <w:color w:val="62615C"/>
        </w:rPr>
      </w:pPr>
      <w:r>
        <w:rPr>
          <w:rFonts w:cs="Arial" w:hint="eastAsia"/>
          <w:color w:val="000000"/>
        </w:rPr>
        <w:t>1.课题成果的主体部分获省部级及以上教学成果奖励或教育科学研究成果奖励。课题负责人须为第一获奖人。</w:t>
      </w:r>
    </w:p>
    <w:p w:rsidR="005F4B59" w:rsidRDefault="005F4B59" w:rsidP="005F4B59">
      <w:pPr>
        <w:pStyle w:val="a3"/>
        <w:spacing w:line="390" w:lineRule="atLeast"/>
        <w:ind w:firstLine="420"/>
        <w:rPr>
          <w:rFonts w:ascii="Arial" w:hAnsi="Arial" w:cs="Arial"/>
          <w:color w:val="62615C"/>
        </w:rPr>
      </w:pPr>
      <w:r>
        <w:rPr>
          <w:rFonts w:cs="Arial" w:hint="eastAsia"/>
          <w:color w:val="000000"/>
        </w:rPr>
        <w:t>2.课题研究成果的主要结论被省部级及以上教育行政部门明确采纳。</w:t>
      </w:r>
    </w:p>
    <w:p w:rsidR="005F4B59" w:rsidRDefault="005F4B59" w:rsidP="005F4B59">
      <w:pPr>
        <w:pStyle w:val="a3"/>
        <w:spacing w:line="390" w:lineRule="atLeast"/>
        <w:ind w:firstLine="420"/>
        <w:rPr>
          <w:rFonts w:ascii="Arial" w:hAnsi="Arial" w:cs="Arial"/>
          <w:color w:val="62615C"/>
        </w:rPr>
      </w:pPr>
      <w:r>
        <w:rPr>
          <w:rFonts w:cs="Arial" w:hint="eastAsia"/>
          <w:color w:val="000000"/>
        </w:rPr>
        <w:t>3.课题研究成果发表在《人民日报》《光明日报》《经济日报》《求是》《中国社会科学》《教育研究》《心理学报》等报刊，或研究成果被《新华文摘》、人大复印资料转载。</w:t>
      </w:r>
    </w:p>
    <w:p w:rsidR="005F4B59" w:rsidRDefault="005F4B59" w:rsidP="005F4B59">
      <w:pPr>
        <w:pStyle w:val="a3"/>
        <w:spacing w:line="390" w:lineRule="atLeast"/>
        <w:ind w:firstLine="420"/>
        <w:rPr>
          <w:rFonts w:ascii="Arial" w:hAnsi="Arial" w:cs="Arial"/>
          <w:color w:val="62615C"/>
        </w:rPr>
      </w:pPr>
      <w:r>
        <w:rPr>
          <w:rFonts w:cs="Arial" w:hint="eastAsia"/>
          <w:color w:val="000000"/>
        </w:rPr>
        <w:t>4.课题成果的主体部分被规划办编辑的“北京市教育科学规划研究成果快报”采用并获省部级及以上行政部门领导批复。</w:t>
      </w:r>
    </w:p>
    <w:p w:rsidR="005F4B59" w:rsidRDefault="005F4B59" w:rsidP="005F4B59">
      <w:pPr>
        <w:pStyle w:val="a3"/>
        <w:spacing w:line="390" w:lineRule="atLeast"/>
        <w:ind w:firstLine="420"/>
        <w:rPr>
          <w:rFonts w:ascii="Arial" w:hAnsi="Arial" w:cs="Arial"/>
          <w:color w:val="62615C"/>
        </w:rPr>
      </w:pPr>
      <w:r>
        <w:rPr>
          <w:rFonts w:cs="Arial" w:hint="eastAsia"/>
          <w:color w:val="000000"/>
        </w:rPr>
        <w:t>申请免于鉴定，应在“北京市教育科学规划课题结题鉴定申请书”中说明免于鉴定的理由，并附相关证明材料。重大课题不能申请免于鉴定。</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lastRenderedPageBreak/>
        <w:t>第二十四条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申请结题时，课题负责人登陆课题管理系统填写结题材料。研究总报告不少于3万字，成果公报6000-8000字，两者均将在北京市教育科学规划网全文公开，如因保密等原因不宜公开，应注明原因。</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第二十五条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通过审核后，课题负责人登陆课题管理系统下载并打印带有水印的结题材料。按照“结题鉴定材料装订格式要求”，将课题研究过程中的原件装订成册（专著、编著、教材等成果除外），由受托管理机构统一报送规划办。</w:t>
      </w:r>
    </w:p>
    <w:p w:rsidR="005F4B59" w:rsidRDefault="005F4B59" w:rsidP="005F4B59">
      <w:pPr>
        <w:pStyle w:val="a3"/>
        <w:spacing w:line="390" w:lineRule="atLeast"/>
        <w:ind w:firstLine="420"/>
        <w:rPr>
          <w:rFonts w:ascii="Arial" w:hAnsi="Arial" w:cs="Arial"/>
          <w:color w:val="62615C"/>
        </w:rPr>
      </w:pPr>
      <w:proofErr w:type="gramStart"/>
      <w:r>
        <w:rPr>
          <w:rFonts w:cs="Arial" w:hint="eastAsia"/>
          <w:color w:val="000000"/>
        </w:rPr>
        <w:t>一般课题</w:t>
      </w:r>
      <w:proofErr w:type="gramEnd"/>
      <w:r>
        <w:rPr>
          <w:rFonts w:cs="Arial" w:hint="eastAsia"/>
          <w:color w:val="000000"/>
        </w:rPr>
        <w:t>须报送“结题鉴定材料”与“北京市教育科学规划课题结题鉴定意见表”，规划办进行结题等级复审。</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第二十六条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结题鉴定通常采取会议单独鉴定、会议集中鉴定的方式，经申请批准后也可采用通讯鉴定、免于鉴定的方式进行。</w:t>
      </w:r>
    </w:p>
    <w:p w:rsidR="005F4B59" w:rsidRDefault="005F4B59" w:rsidP="005F4B59">
      <w:pPr>
        <w:pStyle w:val="a3"/>
        <w:spacing w:line="390" w:lineRule="atLeast"/>
        <w:ind w:firstLine="420"/>
        <w:rPr>
          <w:rFonts w:ascii="Arial" w:hAnsi="Arial" w:cs="Arial"/>
          <w:color w:val="62615C"/>
        </w:rPr>
      </w:pPr>
      <w:proofErr w:type="gramStart"/>
      <w:r>
        <w:rPr>
          <w:rFonts w:cs="Arial" w:hint="eastAsia"/>
          <w:color w:val="000000"/>
        </w:rPr>
        <w:t>一般课题</w:t>
      </w:r>
      <w:proofErr w:type="gramEnd"/>
      <w:r>
        <w:rPr>
          <w:rFonts w:cs="Arial" w:hint="eastAsia"/>
          <w:color w:val="000000"/>
        </w:rPr>
        <w:t>的结题鉴定工作由受托管理机构承担。应提前将结题鉴定方式、鉴定专家名单等</w:t>
      </w:r>
      <w:proofErr w:type="gramStart"/>
      <w:r>
        <w:rPr>
          <w:rFonts w:cs="Arial" w:hint="eastAsia"/>
          <w:color w:val="000000"/>
        </w:rPr>
        <w:t>报规划</w:t>
      </w:r>
      <w:proofErr w:type="gramEnd"/>
      <w:r>
        <w:rPr>
          <w:rFonts w:cs="Arial" w:hint="eastAsia"/>
          <w:color w:val="000000"/>
        </w:rPr>
        <w:t>办审核。受托管理机构不得委托课题负责人自行选择鉴定专家和组织鉴定。</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第二十七条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结题鉴定专家通常为3或5人，课题组成员、课题顾问不能担任本课题的鉴定专家，所在单位及其上级主管部门参与鉴定的专家不超过1人。由受托管理机构组织的鉴定工作，拟聘请专家人选报规划办审核。</w:t>
      </w:r>
    </w:p>
    <w:p w:rsidR="005F4B59" w:rsidRDefault="005F4B59" w:rsidP="005F4B59">
      <w:pPr>
        <w:pStyle w:val="a3"/>
        <w:spacing w:line="390" w:lineRule="atLeast"/>
        <w:ind w:firstLine="420"/>
        <w:rPr>
          <w:rFonts w:ascii="Arial" w:hAnsi="Arial" w:cs="Arial"/>
          <w:color w:val="62615C"/>
        </w:rPr>
      </w:pPr>
      <w:r>
        <w:rPr>
          <w:rFonts w:cs="Arial" w:hint="eastAsia"/>
          <w:color w:val="000000"/>
        </w:rPr>
        <w:t>结题鉴定专家须具有高级专业技术职务或相应行政职务，在相关学科领域具有良好职业道德和较高学术水平。教育决策咨询研究可以聘请1名相关实际管理部门正处级以上职务的同志担任鉴定专家。</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第二十八条</w:t>
      </w:r>
      <w:r>
        <w:rPr>
          <w:rFonts w:hint="eastAsia"/>
          <w:color w:val="000000"/>
        </w:rPr>
        <w:t> </w:t>
      </w:r>
      <w:r>
        <w:rPr>
          <w:rFonts w:ascii="仿宋" w:eastAsia="仿宋" w:hAnsi="仿宋" w:cs="Arial" w:hint="eastAsia"/>
          <w:color w:val="000000"/>
        </w:rPr>
        <w:t xml:space="preserve"> </w:t>
      </w:r>
      <w:r>
        <w:rPr>
          <w:rFonts w:cs="Arial" w:hint="eastAsia"/>
          <w:color w:val="000000"/>
        </w:rPr>
        <w:t>鉴定专家在审读课题研究成果的基础上，对照课题申请书和开题报告的研究目标，根据北京市教育科学规划课题结题鉴定评估标准进行鉴定，填写“北京市教育科学规划课题结题鉴定意见表”，明确提出课题能否通过鉴定。课题负责人可登陆课题管理系统查看结题鉴定结果和意见。</w:t>
      </w:r>
    </w:p>
    <w:p w:rsidR="005F4B59" w:rsidRDefault="005F4B59" w:rsidP="005F4B59">
      <w:pPr>
        <w:pStyle w:val="a3"/>
        <w:spacing w:line="390" w:lineRule="atLeast"/>
        <w:ind w:firstLine="420"/>
        <w:rPr>
          <w:rFonts w:ascii="Arial" w:hAnsi="Arial" w:cs="Arial"/>
          <w:color w:val="62615C"/>
        </w:rPr>
      </w:pPr>
      <w:r>
        <w:rPr>
          <w:rFonts w:cs="Arial" w:hint="eastAsia"/>
          <w:color w:val="000000"/>
        </w:rPr>
        <w:t>未通过鉴定，但确有修改基础的课题可暂缓结题。课题组根据专家意见认真修改，补充完善，在6个月内申请二次鉴定。逾期不申请鉴定又不说明理由者视为放弃二次鉴定权利，鉴定等级定为“不合格”。</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第二十九条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受托管理机构应严格执行成果鉴定程序和要求，依照鉴定评估标准组织</w:t>
      </w:r>
      <w:proofErr w:type="gramStart"/>
      <w:r>
        <w:rPr>
          <w:rFonts w:cs="Arial" w:hint="eastAsia"/>
          <w:color w:val="000000"/>
        </w:rPr>
        <w:t>一般课题</w:t>
      </w:r>
      <w:proofErr w:type="gramEnd"/>
      <w:r>
        <w:rPr>
          <w:rFonts w:cs="Arial" w:hint="eastAsia"/>
          <w:color w:val="000000"/>
        </w:rPr>
        <w:t>的结题鉴定。</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lastRenderedPageBreak/>
        <w:t>第三十条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对鉴定结果有异议的可申请复议。申请复议时，要说明理由，并由3名以上（含3名）具有高级职称的同行专家联名提请或由受托管理机构提请，规划办可重新组织专家鉴定。同一课题只能复议一次，复议结果作为该课题的最终鉴定意见。</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第三十一条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通过结题鉴定的课题，规划办颁发北京市教育科学规划课题结题证书。</w:t>
      </w:r>
    </w:p>
    <w:p w:rsidR="005F4B59" w:rsidRDefault="005F4B59" w:rsidP="005F4B59">
      <w:pPr>
        <w:pStyle w:val="a3"/>
        <w:spacing w:line="390" w:lineRule="atLeast"/>
        <w:jc w:val="center"/>
        <w:rPr>
          <w:rFonts w:ascii="Arial" w:hAnsi="Arial" w:cs="Arial"/>
          <w:color w:val="62615C"/>
        </w:rPr>
      </w:pPr>
      <w:r>
        <w:rPr>
          <w:rFonts w:ascii="黑体" w:eastAsia="黑体" w:hAnsi="黑体" w:cs="Arial" w:hint="eastAsia"/>
          <w:color w:val="000000"/>
        </w:rPr>
        <w:t>第七章</w:t>
      </w:r>
      <w:r>
        <w:rPr>
          <w:rFonts w:hint="eastAsia"/>
          <w:color w:val="000000"/>
        </w:rPr>
        <w:t>  </w:t>
      </w:r>
      <w:r>
        <w:rPr>
          <w:rFonts w:ascii="黑体" w:eastAsia="黑体" w:hAnsi="黑体" w:cs="Arial" w:hint="eastAsia"/>
          <w:color w:val="000000"/>
        </w:rPr>
        <w:t xml:space="preserve"> 课题资助</w:t>
      </w:r>
    </w:p>
    <w:p w:rsidR="005F4B59" w:rsidRDefault="005F4B59" w:rsidP="005F4B59">
      <w:pPr>
        <w:pStyle w:val="a3"/>
        <w:spacing w:line="390" w:lineRule="atLeast"/>
        <w:ind w:firstLine="420"/>
        <w:rPr>
          <w:rFonts w:ascii="Arial" w:hAnsi="Arial" w:cs="Arial"/>
          <w:color w:val="62615C"/>
        </w:rPr>
      </w:pPr>
      <w:r>
        <w:rPr>
          <w:rFonts w:hint="eastAsia"/>
          <w:color w:val="000000"/>
        </w:rPr>
        <w:t> </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第三十二条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北京市教育科学规划课题采取课题“研究资助”和课题“奖励资助”相结合的管理方式。资助经费由课题负责人所在单位统一管理，一般不能转拨其他单位。</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第三十三条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课题申请人填写“北京市教育科学规划课题申请书”时在“研究资助”经费预算栏目编制课题研究资助经费开支计划，开支计划应符合《北京市教育科学规划课题管理办法（修订）》课题“研究资助”管理的相关规定。</w:t>
      </w:r>
    </w:p>
    <w:p w:rsidR="005F4B59" w:rsidRDefault="005F4B59" w:rsidP="005F4B59">
      <w:pPr>
        <w:pStyle w:val="a3"/>
        <w:spacing w:line="390" w:lineRule="atLeast"/>
        <w:ind w:firstLine="420"/>
        <w:rPr>
          <w:rFonts w:ascii="Arial" w:hAnsi="Arial" w:cs="Arial"/>
          <w:color w:val="62615C"/>
        </w:rPr>
      </w:pPr>
      <w:proofErr w:type="gramStart"/>
      <w:r>
        <w:rPr>
          <w:rFonts w:cs="Arial" w:hint="eastAsia"/>
          <w:color w:val="000000"/>
        </w:rPr>
        <w:t>一般课题</w:t>
      </w:r>
      <w:proofErr w:type="gramEnd"/>
      <w:r>
        <w:rPr>
          <w:rFonts w:cs="Arial" w:hint="eastAsia"/>
          <w:color w:val="000000"/>
        </w:rPr>
        <w:t>申请人填写“北京市教育科学规划课题申请书”时,应在“课题经费管理与保障承诺”栏目填写单</w:t>
      </w:r>
      <w:proofErr w:type="gramStart"/>
      <w:r>
        <w:rPr>
          <w:rFonts w:cs="Arial" w:hint="eastAsia"/>
          <w:color w:val="000000"/>
        </w:rPr>
        <w:t>位拟</w:t>
      </w:r>
      <w:proofErr w:type="gramEnd"/>
      <w:r>
        <w:rPr>
          <w:rFonts w:cs="Arial" w:hint="eastAsia"/>
          <w:color w:val="000000"/>
        </w:rPr>
        <w:t>资助金额，并由申请人所在单位盖章、相关负责人签字。</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第三十四条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课题“研究资助”经费在课题立项、中期检查后分两次划拨至课题负责人所在单位的银行账户。课题立项后即下拨第一期经费，占课题“研究资助”经费的70%；课题通过中期检查后下拨第二期经费，占课题“研究资助”经费的30%。规划办可根据年度预算批复的实际情况调整具体拨付比例。</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第三十五条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规划办综合统筹课题类别、鉴定等级等因素，分类别、分等级对重大课题、优先关注课题、重点课题、校本研究专项课题、青年专项课题、延续课题的结题鉴定结果进行“奖励资助”。课题“奖励资助”不得用于与课题研究无关的支出。</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第三十六条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课题负责人为经费使用直接责任人，对经费使用的合</w:t>
      </w:r>
      <w:proofErr w:type="gramStart"/>
      <w:r>
        <w:rPr>
          <w:rFonts w:cs="Arial" w:hint="eastAsia"/>
          <w:color w:val="000000"/>
        </w:rPr>
        <w:t>规</w:t>
      </w:r>
      <w:proofErr w:type="gramEnd"/>
      <w:r>
        <w:rPr>
          <w:rFonts w:cs="Arial" w:hint="eastAsia"/>
          <w:color w:val="000000"/>
        </w:rPr>
        <w:t>性、合理性、真实性和相关性承担法律责任。课题负责人所在单位科研管理部门和财务部门是项目实施和经费管理使用的责任主体，应认真落实国家和本市有关政策</w:t>
      </w:r>
      <w:r>
        <w:rPr>
          <w:rFonts w:cs="Arial" w:hint="eastAsia"/>
          <w:color w:val="000000"/>
        </w:rPr>
        <w:lastRenderedPageBreak/>
        <w:t>规定，切实履行法人责任，加强预算审核把关，规范财务支出行为，完善内部风险防控机制，提高经费使用绩效，保障经费使用安全规范有效。</w:t>
      </w:r>
    </w:p>
    <w:p w:rsidR="005F4B59" w:rsidRDefault="005F4B59" w:rsidP="005F4B59">
      <w:pPr>
        <w:pStyle w:val="a3"/>
        <w:spacing w:line="390" w:lineRule="atLeast"/>
        <w:ind w:firstLine="420"/>
        <w:rPr>
          <w:rFonts w:ascii="Arial" w:hAnsi="Arial" w:cs="Arial"/>
          <w:color w:val="62615C"/>
        </w:rPr>
      </w:pPr>
      <w:r>
        <w:rPr>
          <w:rFonts w:cs="Arial" w:hint="eastAsia"/>
          <w:color w:val="000000"/>
        </w:rPr>
        <w:t> </w:t>
      </w:r>
    </w:p>
    <w:p w:rsidR="005F4B59" w:rsidRDefault="005F4B59" w:rsidP="005F4B59">
      <w:pPr>
        <w:pStyle w:val="a3"/>
        <w:spacing w:line="390" w:lineRule="atLeast"/>
        <w:jc w:val="center"/>
        <w:rPr>
          <w:rFonts w:ascii="Arial" w:hAnsi="Arial" w:cs="Arial"/>
          <w:color w:val="62615C"/>
        </w:rPr>
      </w:pPr>
      <w:r>
        <w:rPr>
          <w:rFonts w:ascii="黑体" w:eastAsia="黑体" w:hAnsi="黑体" w:cs="Arial" w:hint="eastAsia"/>
          <w:color w:val="000000"/>
        </w:rPr>
        <w:t>第八章</w:t>
      </w:r>
      <w:r>
        <w:rPr>
          <w:rFonts w:hint="eastAsia"/>
          <w:color w:val="000000"/>
        </w:rPr>
        <w:t>  </w:t>
      </w:r>
      <w:r>
        <w:rPr>
          <w:rFonts w:ascii="黑体" w:eastAsia="黑体" w:hAnsi="黑体" w:cs="Arial" w:hint="eastAsia"/>
          <w:color w:val="000000"/>
        </w:rPr>
        <w:t xml:space="preserve"> 成果的宣传推广</w:t>
      </w:r>
    </w:p>
    <w:p w:rsidR="005F4B59" w:rsidRDefault="005F4B59" w:rsidP="005F4B59">
      <w:pPr>
        <w:pStyle w:val="a3"/>
        <w:spacing w:line="390" w:lineRule="atLeast"/>
        <w:ind w:firstLine="420"/>
        <w:rPr>
          <w:rFonts w:ascii="Arial" w:hAnsi="Arial" w:cs="Arial"/>
          <w:color w:val="62615C"/>
        </w:rPr>
      </w:pPr>
      <w:r>
        <w:rPr>
          <w:rFonts w:hint="eastAsia"/>
          <w:color w:val="000000"/>
        </w:rPr>
        <w:t> </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第三十七条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规划办、受托管理机构、课题负责人及课题负责人所在单位应采取相应措施加强对北京市教育科学规划课题成果的宣传、推广和转化应用，充分发挥其在创新理论、服务决策、指导实践、引导舆论中的作用。</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第三十八条</w:t>
      </w:r>
      <w:r>
        <w:rPr>
          <w:rStyle w:val="a4"/>
          <w:rFonts w:ascii="Arial" w:hAnsi="Arial" w:cs="Arial"/>
          <w:color w:val="000000"/>
        </w:rPr>
        <w:t xml:space="preserve"> </w:t>
      </w:r>
      <w:r>
        <w:rPr>
          <w:rFonts w:cs="Arial" w:hint="eastAsia"/>
          <w:color w:val="000000"/>
        </w:rPr>
        <w:t> 规划办要充分利用报刊、网络等媒体，逐步建立相对稳定的成果宣传渠道。适时组织召开课题成果报告会、专题培训会或学术研讨会，充分利用“北京市教育科学规划研究成果快报”、北京市教育科学规划网等多种途径宣传、推介课题研究成果。</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第三十九条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课题组要充分利用各种途径扩大研究成果的影响力，努力促进研究成果向实践转化；课题负责人所在单位应积极为课题成果宣传推广提供相应的条件保障；受托管理机构应适时组织相关成果的宣传推介会，加强对优秀成果的宣传报道，积极扩大优秀成果的影响力。</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第四十条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课题组要及时向规划办报</w:t>
      </w:r>
      <w:proofErr w:type="gramStart"/>
      <w:r>
        <w:rPr>
          <w:rFonts w:cs="Arial" w:hint="eastAsia"/>
          <w:color w:val="000000"/>
        </w:rPr>
        <w:t>送中期</w:t>
      </w:r>
      <w:proofErr w:type="gramEnd"/>
      <w:r>
        <w:rPr>
          <w:rFonts w:cs="Arial" w:hint="eastAsia"/>
          <w:color w:val="000000"/>
        </w:rPr>
        <w:t>研究成果，积极向“北京市教育科学规划研究成果快报”投稿，及时宣传推广课题研究最新成果，保障课题研究的时效性。</w:t>
      </w:r>
    </w:p>
    <w:p w:rsidR="005F4B59" w:rsidRDefault="005F4B59" w:rsidP="005F4B59">
      <w:pPr>
        <w:pStyle w:val="a3"/>
        <w:spacing w:line="390" w:lineRule="atLeast"/>
        <w:ind w:firstLine="420"/>
        <w:rPr>
          <w:rFonts w:ascii="Arial" w:hAnsi="Arial" w:cs="Arial"/>
          <w:color w:val="62615C"/>
        </w:rPr>
      </w:pPr>
      <w:r>
        <w:rPr>
          <w:rFonts w:ascii="黑体" w:eastAsia="黑体" w:hAnsi="黑体" w:cs="Arial" w:hint="eastAsia"/>
          <w:color w:val="000000"/>
        </w:rPr>
        <w:t>第四十一条</w:t>
      </w:r>
      <w:r>
        <w:rPr>
          <w:rStyle w:val="a4"/>
          <w:rFonts w:hint="eastAsia"/>
          <w:color w:val="000000"/>
        </w:rPr>
        <w:t> </w:t>
      </w:r>
      <w:r>
        <w:rPr>
          <w:rStyle w:val="a4"/>
          <w:rFonts w:ascii="仿宋" w:eastAsia="仿宋" w:hAnsi="仿宋" w:cs="Arial" w:hint="eastAsia"/>
          <w:color w:val="000000"/>
        </w:rPr>
        <w:t xml:space="preserve"> </w:t>
      </w:r>
      <w:r>
        <w:rPr>
          <w:rFonts w:cs="Arial" w:hint="eastAsia"/>
          <w:color w:val="000000"/>
        </w:rPr>
        <w:t>下列表格材料均可从北京市教育科学规划网https://gh.bjedu.cn下载。</w:t>
      </w:r>
    </w:p>
    <w:p w:rsidR="005F4B59" w:rsidRDefault="005F4B59" w:rsidP="005F4B59">
      <w:pPr>
        <w:pStyle w:val="a3"/>
        <w:spacing w:line="390" w:lineRule="atLeast"/>
        <w:ind w:firstLine="465"/>
        <w:rPr>
          <w:rFonts w:ascii="Arial" w:hAnsi="Arial" w:cs="Arial"/>
          <w:color w:val="62615C"/>
        </w:rPr>
      </w:pPr>
      <w:r>
        <w:rPr>
          <w:rFonts w:cs="Arial" w:hint="eastAsia"/>
          <w:color w:val="000000"/>
        </w:rPr>
        <w:t>1.北京市教育科学规划重大课题申请书；</w:t>
      </w:r>
    </w:p>
    <w:p w:rsidR="005F4B59" w:rsidRDefault="005F4B59" w:rsidP="005F4B59">
      <w:pPr>
        <w:pStyle w:val="a3"/>
        <w:spacing w:line="390" w:lineRule="atLeast"/>
        <w:ind w:firstLine="465"/>
        <w:rPr>
          <w:rFonts w:ascii="Arial" w:hAnsi="Arial" w:cs="Arial"/>
          <w:color w:val="62615C"/>
        </w:rPr>
      </w:pPr>
      <w:r>
        <w:rPr>
          <w:rFonts w:cs="Arial" w:hint="eastAsia"/>
          <w:color w:val="000000"/>
        </w:rPr>
        <w:t>2.北京市教育科学规划课题申报汇总表；</w:t>
      </w:r>
    </w:p>
    <w:p w:rsidR="005F4B59" w:rsidRDefault="005F4B59" w:rsidP="005F4B59">
      <w:pPr>
        <w:pStyle w:val="a3"/>
        <w:spacing w:line="390" w:lineRule="atLeast"/>
        <w:ind w:firstLine="465"/>
        <w:rPr>
          <w:rFonts w:ascii="Arial" w:hAnsi="Arial" w:cs="Arial"/>
          <w:color w:val="62615C"/>
        </w:rPr>
      </w:pPr>
      <w:r>
        <w:rPr>
          <w:rFonts w:cs="Arial" w:hint="eastAsia"/>
          <w:color w:val="000000"/>
        </w:rPr>
        <w:t>3.北京市教育科学规划课题申请书；</w:t>
      </w:r>
    </w:p>
    <w:p w:rsidR="005F4B59" w:rsidRDefault="005F4B59" w:rsidP="005F4B59">
      <w:pPr>
        <w:pStyle w:val="a3"/>
        <w:spacing w:line="390" w:lineRule="atLeast"/>
        <w:ind w:firstLine="465"/>
        <w:rPr>
          <w:rFonts w:ascii="Arial" w:hAnsi="Arial" w:cs="Arial"/>
          <w:color w:val="62615C"/>
        </w:rPr>
      </w:pPr>
      <w:r>
        <w:rPr>
          <w:rFonts w:cs="Arial" w:hint="eastAsia"/>
          <w:color w:val="000000"/>
        </w:rPr>
        <w:t>4.北京市教育科学规划课题开题申请表；</w:t>
      </w:r>
    </w:p>
    <w:p w:rsidR="005F4B59" w:rsidRDefault="005F4B59" w:rsidP="005F4B59">
      <w:pPr>
        <w:pStyle w:val="a3"/>
        <w:spacing w:line="390" w:lineRule="atLeast"/>
        <w:ind w:firstLine="465"/>
        <w:rPr>
          <w:rFonts w:ascii="Arial" w:hAnsi="Arial" w:cs="Arial"/>
          <w:color w:val="62615C"/>
        </w:rPr>
      </w:pPr>
      <w:r>
        <w:rPr>
          <w:rFonts w:cs="Arial" w:hint="eastAsia"/>
          <w:color w:val="000000"/>
        </w:rPr>
        <w:t>5.北京市教育科学规划课题开题专家建议表；</w:t>
      </w:r>
    </w:p>
    <w:p w:rsidR="005F4B59" w:rsidRDefault="005F4B59" w:rsidP="005F4B59">
      <w:pPr>
        <w:pStyle w:val="a3"/>
        <w:spacing w:line="390" w:lineRule="atLeast"/>
        <w:ind w:firstLine="465"/>
        <w:rPr>
          <w:rFonts w:ascii="Arial" w:hAnsi="Arial" w:cs="Arial"/>
          <w:color w:val="62615C"/>
        </w:rPr>
      </w:pPr>
      <w:r>
        <w:rPr>
          <w:rFonts w:cs="Arial" w:hint="eastAsia"/>
          <w:color w:val="000000"/>
        </w:rPr>
        <w:lastRenderedPageBreak/>
        <w:t>6.年度课题中期检查分析报告；</w:t>
      </w:r>
    </w:p>
    <w:p w:rsidR="005F4B59" w:rsidRDefault="005F4B59" w:rsidP="005F4B59">
      <w:pPr>
        <w:pStyle w:val="a3"/>
        <w:spacing w:line="390" w:lineRule="atLeast"/>
        <w:ind w:firstLine="465"/>
        <w:rPr>
          <w:rFonts w:ascii="Arial" w:hAnsi="Arial" w:cs="Arial"/>
          <w:color w:val="62615C"/>
        </w:rPr>
      </w:pPr>
      <w:r>
        <w:rPr>
          <w:rFonts w:cs="Arial" w:hint="eastAsia"/>
          <w:color w:val="000000"/>
        </w:rPr>
        <w:t>7.结题鉴定材料装订格式要求；</w:t>
      </w:r>
    </w:p>
    <w:p w:rsidR="005F4B59" w:rsidRDefault="005F4B59" w:rsidP="005F4B59">
      <w:pPr>
        <w:pStyle w:val="a3"/>
        <w:spacing w:line="390" w:lineRule="atLeast"/>
        <w:ind w:firstLine="465"/>
        <w:rPr>
          <w:rFonts w:ascii="Arial" w:hAnsi="Arial" w:cs="Arial"/>
          <w:color w:val="62615C"/>
        </w:rPr>
      </w:pPr>
      <w:r>
        <w:rPr>
          <w:rFonts w:cs="Arial" w:hint="eastAsia"/>
          <w:color w:val="000000"/>
        </w:rPr>
        <w:t>8.北京市教育科学规划课题结题鉴定意见表。</w:t>
      </w:r>
    </w:p>
    <w:p w:rsidR="004133AE" w:rsidRPr="005F4B59" w:rsidRDefault="004133AE"/>
    <w:sectPr w:rsidR="004133AE" w:rsidRPr="005F4B59" w:rsidSect="000334C3">
      <w:pgSz w:w="11907" w:h="16840"/>
      <w:pgMar w:top="1440" w:right="1797" w:bottom="1440" w:left="1797" w:header="851" w:footer="992" w:gutter="0"/>
      <w:cols w:space="425"/>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31D" w:rsidRDefault="00C1231D" w:rsidP="005F4B59">
      <w:r>
        <w:separator/>
      </w:r>
    </w:p>
  </w:endnote>
  <w:endnote w:type="continuationSeparator" w:id="0">
    <w:p w:rsidR="00C1231D" w:rsidRDefault="00C1231D" w:rsidP="005F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31D" w:rsidRDefault="00C1231D" w:rsidP="005F4B59">
      <w:r>
        <w:separator/>
      </w:r>
    </w:p>
  </w:footnote>
  <w:footnote w:type="continuationSeparator" w:id="0">
    <w:p w:rsidR="00C1231D" w:rsidRDefault="00C1231D" w:rsidP="005F4B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42B"/>
    <w:rsid w:val="000334C3"/>
    <w:rsid w:val="004133AE"/>
    <w:rsid w:val="005F4B59"/>
    <w:rsid w:val="00A1442B"/>
    <w:rsid w:val="00C1231D"/>
    <w:rsid w:val="00D63018"/>
    <w:rsid w:val="00D81A1D"/>
    <w:rsid w:val="00F2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F4B5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F4B5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F4B5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F4B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601422">
      <w:bodyDiv w:val="1"/>
      <w:marLeft w:val="0"/>
      <w:marRight w:val="0"/>
      <w:marTop w:val="0"/>
      <w:marBottom w:val="0"/>
      <w:divBdr>
        <w:top w:val="none" w:sz="0" w:space="0" w:color="auto"/>
        <w:left w:val="none" w:sz="0" w:space="0" w:color="auto"/>
        <w:bottom w:val="none" w:sz="0" w:space="0" w:color="auto"/>
        <w:right w:val="none" w:sz="0" w:space="0" w:color="auto"/>
      </w:divBdr>
      <w:divsChild>
        <w:div w:id="1083792385">
          <w:marLeft w:val="0"/>
          <w:marRight w:val="0"/>
          <w:marTop w:val="0"/>
          <w:marBottom w:val="0"/>
          <w:divBdr>
            <w:top w:val="none" w:sz="0" w:space="0" w:color="auto"/>
            <w:left w:val="none" w:sz="0" w:space="0" w:color="auto"/>
            <w:bottom w:val="none" w:sz="0" w:space="0" w:color="auto"/>
            <w:right w:val="none" w:sz="0" w:space="0" w:color="auto"/>
          </w:divBdr>
          <w:divsChild>
            <w:div w:id="837621633">
              <w:marLeft w:val="0"/>
              <w:marRight w:val="0"/>
              <w:marTop w:val="0"/>
              <w:marBottom w:val="0"/>
              <w:divBdr>
                <w:top w:val="none" w:sz="0" w:space="0" w:color="auto"/>
                <w:left w:val="none" w:sz="0" w:space="0" w:color="auto"/>
                <w:bottom w:val="none" w:sz="0" w:space="0" w:color="auto"/>
                <w:right w:val="none" w:sz="0" w:space="0" w:color="auto"/>
              </w:divBdr>
              <w:divsChild>
                <w:div w:id="339743089">
                  <w:marLeft w:val="0"/>
                  <w:marRight w:val="0"/>
                  <w:marTop w:val="0"/>
                  <w:marBottom w:val="0"/>
                  <w:divBdr>
                    <w:top w:val="none" w:sz="0" w:space="0" w:color="auto"/>
                    <w:left w:val="none" w:sz="0" w:space="0" w:color="auto"/>
                    <w:bottom w:val="none" w:sz="0" w:space="0" w:color="auto"/>
                    <w:right w:val="none" w:sz="0" w:space="0" w:color="auto"/>
                  </w:divBdr>
                  <w:divsChild>
                    <w:div w:id="70687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1025</Words>
  <Characters>5844</Characters>
  <Application>Microsoft Office Word</Application>
  <DocSecurity>0</DocSecurity>
  <Lines>48</Lines>
  <Paragraphs>13</Paragraphs>
  <ScaleCrop>false</ScaleCrop>
  <Company/>
  <LinksUpToDate>false</LinksUpToDate>
  <CharactersWithSpaces>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北京青年政治学院</dc:creator>
  <cp:keywords/>
  <dc:description/>
  <cp:lastModifiedBy>北京青年政治学院</cp:lastModifiedBy>
  <cp:revision>2</cp:revision>
  <dcterms:created xsi:type="dcterms:W3CDTF">2021-02-08T04:08:00Z</dcterms:created>
  <dcterms:modified xsi:type="dcterms:W3CDTF">2021-02-08T04:08:00Z</dcterms:modified>
</cp:coreProperties>
</file>