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B18CA" w14:textId="087F95E1" w:rsidR="007C7B38" w:rsidRDefault="007C7B38" w:rsidP="007C7B38">
      <w:pPr>
        <w:spacing w:line="600" w:lineRule="exact"/>
        <w:jc w:val="center"/>
        <w:rPr>
          <w:rFonts w:ascii="方正小标宋简体" w:eastAsia="方正小标宋简体" w:cs="黑体"/>
          <w:sz w:val="40"/>
          <w:szCs w:val="40"/>
        </w:rPr>
      </w:pPr>
      <w:r w:rsidRPr="007C7B38">
        <w:rPr>
          <w:rFonts w:ascii="方正小标宋简体" w:eastAsia="方正小标宋简体" w:cs="黑体" w:hint="eastAsia"/>
          <w:sz w:val="40"/>
          <w:szCs w:val="40"/>
        </w:rPr>
        <w:t>2022年度“中国大学生自强之星”学院推荐人选公示</w:t>
      </w:r>
    </w:p>
    <w:p w14:paraId="66D00DD9" w14:textId="77777777" w:rsidR="007C7B38" w:rsidRPr="007C7B38" w:rsidRDefault="007C7B38" w:rsidP="007C7B38">
      <w:pPr>
        <w:spacing w:line="600" w:lineRule="exact"/>
        <w:jc w:val="center"/>
        <w:rPr>
          <w:rFonts w:ascii="方正小标宋简体" w:eastAsia="方正小标宋简体" w:cs="黑体" w:hint="eastAsia"/>
          <w:sz w:val="6"/>
          <w:szCs w:val="6"/>
        </w:rPr>
      </w:pPr>
    </w:p>
    <w:p w14:paraId="67A35A24" w14:textId="53981930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rPr>
          <w:rFonts w:ascii="仿宋" w:eastAsia="仿宋" w:hAnsi="仿宋" w:cs="Times New Roman"/>
          <w:kern w:val="2"/>
          <w:sz w:val="28"/>
          <w:szCs w:val="28"/>
        </w:rPr>
      </w:pP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按照学校关于2022年度“中国大学生自强之星”候选人推荐要求和流程，根据秉持实事求是、优中选优、严肃推报、公平公开的工作原则，经自主申报、材料核查、学院评议和审核，</w:t>
      </w:r>
      <w:proofErr w:type="gramStart"/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拟推报名单至</w:t>
      </w:r>
      <w:proofErr w:type="gramEnd"/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学校，公示如下：</w:t>
      </w:r>
    </w:p>
    <w:p w14:paraId="00C5F99D" w14:textId="77777777" w:rsid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 </w:t>
      </w:r>
    </w:p>
    <w:p w14:paraId="4605AA0B" w14:textId="77777777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jc w:val="center"/>
        <w:rPr>
          <w:rFonts w:ascii="仿宋" w:eastAsia="仿宋" w:hAnsi="仿宋" w:cs="Times New Roman" w:hint="eastAsia"/>
          <w:kern w:val="2"/>
          <w:sz w:val="28"/>
          <w:szCs w:val="28"/>
        </w:rPr>
      </w:pP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2022年度“中国大学生自强之星”候选人</w:t>
      </w:r>
    </w:p>
    <w:p w14:paraId="62592FB4" w14:textId="77777777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jc w:val="center"/>
        <w:rPr>
          <w:rFonts w:ascii="仿宋" w:eastAsia="仿宋" w:hAnsi="仿宋" w:cs="Times New Roman" w:hint="eastAsia"/>
          <w:kern w:val="2"/>
          <w:sz w:val="28"/>
          <w:szCs w:val="28"/>
        </w:rPr>
      </w:pP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学院推荐人选</w:t>
      </w:r>
    </w:p>
    <w:p w14:paraId="1287EB2E" w14:textId="7243D896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jc w:val="center"/>
        <w:rPr>
          <w:rFonts w:ascii="仿宋" w:eastAsia="仿宋" w:hAnsi="仿宋" w:cs="Times New Roman" w:hint="eastAsia"/>
          <w:kern w:val="2"/>
          <w:sz w:val="28"/>
          <w:szCs w:val="28"/>
        </w:rPr>
      </w:pPr>
      <w:r>
        <w:rPr>
          <w:rFonts w:ascii="仿宋" w:eastAsia="仿宋" w:hAnsi="仿宋" w:cs="Times New Roman" w:hint="eastAsia"/>
          <w:kern w:val="2"/>
          <w:sz w:val="28"/>
          <w:szCs w:val="28"/>
        </w:rPr>
        <w:t xml:space="preserve">现代管理学院 </w:t>
      </w:r>
      <w:r>
        <w:rPr>
          <w:rFonts w:ascii="仿宋" w:eastAsia="仿宋" w:hAnsi="仿宋" w:cs="Times New Roman"/>
          <w:kern w:val="2"/>
          <w:sz w:val="28"/>
          <w:szCs w:val="28"/>
        </w:rPr>
        <w:t>2020</w:t>
      </w:r>
      <w:r>
        <w:rPr>
          <w:rFonts w:ascii="仿宋" w:eastAsia="仿宋" w:hAnsi="仿宋" w:cs="Times New Roman" w:hint="eastAsia"/>
          <w:kern w:val="2"/>
          <w:sz w:val="28"/>
          <w:szCs w:val="28"/>
        </w:rPr>
        <w:t>级电子商务班</w:t>
      </w: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 xml:space="preserve"> </w:t>
      </w:r>
      <w:r>
        <w:rPr>
          <w:rFonts w:ascii="仿宋" w:eastAsia="仿宋" w:hAnsi="仿宋" w:cs="Times New Roman" w:hint="eastAsia"/>
          <w:kern w:val="2"/>
          <w:sz w:val="28"/>
          <w:szCs w:val="28"/>
        </w:rPr>
        <w:t>李华晨</w:t>
      </w:r>
    </w:p>
    <w:p w14:paraId="0355EE93" w14:textId="77777777" w:rsid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 </w:t>
      </w:r>
    </w:p>
    <w:p w14:paraId="12AE2CFC" w14:textId="283851AF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rPr>
          <w:rFonts w:ascii="仿宋" w:eastAsia="仿宋" w:hAnsi="仿宋" w:cs="Times New Roman" w:hint="eastAsia"/>
          <w:kern w:val="2"/>
          <w:sz w:val="28"/>
          <w:szCs w:val="28"/>
        </w:rPr>
      </w:pP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公示时间截止至2023年4月</w:t>
      </w:r>
      <w:r>
        <w:rPr>
          <w:rFonts w:ascii="仿宋" w:eastAsia="仿宋" w:hAnsi="仿宋" w:cs="Times New Roman"/>
          <w:kern w:val="2"/>
          <w:sz w:val="28"/>
          <w:szCs w:val="28"/>
        </w:rPr>
        <w:t>21</w:t>
      </w: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日</w:t>
      </w:r>
      <w:r>
        <w:rPr>
          <w:rFonts w:ascii="仿宋" w:eastAsia="仿宋" w:hAnsi="仿宋" w:cs="Times New Roman"/>
          <w:kern w:val="2"/>
          <w:sz w:val="28"/>
          <w:szCs w:val="28"/>
        </w:rPr>
        <w:t>16</w:t>
      </w:r>
      <w:r>
        <w:rPr>
          <w:rFonts w:ascii="仿宋" w:eastAsia="仿宋" w:hAnsi="仿宋" w:cs="Times New Roman" w:hint="eastAsia"/>
          <w:kern w:val="2"/>
          <w:sz w:val="28"/>
          <w:szCs w:val="28"/>
        </w:rPr>
        <w:t>:</w:t>
      </w:r>
      <w:r>
        <w:rPr>
          <w:rFonts w:ascii="仿宋" w:eastAsia="仿宋" w:hAnsi="仿宋" w:cs="Times New Roman"/>
          <w:kern w:val="2"/>
          <w:sz w:val="28"/>
          <w:szCs w:val="28"/>
        </w:rPr>
        <w:t>30</w:t>
      </w: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前。公示期间对以上人员若有异议者，可向学院反映。</w:t>
      </w:r>
    </w:p>
    <w:p w14:paraId="3F008023" w14:textId="5ABB0479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rPr>
          <w:rFonts w:ascii="仿宋" w:eastAsia="仿宋" w:hAnsi="仿宋" w:cs="Times New Roman" w:hint="eastAsia"/>
          <w:kern w:val="2"/>
          <w:sz w:val="28"/>
          <w:szCs w:val="28"/>
        </w:rPr>
      </w:pP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联系人：</w:t>
      </w:r>
      <w:r>
        <w:rPr>
          <w:rFonts w:ascii="仿宋" w:eastAsia="仿宋" w:hAnsi="仿宋" w:cs="Times New Roman" w:hint="eastAsia"/>
          <w:kern w:val="2"/>
          <w:sz w:val="28"/>
          <w:szCs w:val="28"/>
        </w:rPr>
        <w:t>曹</w:t>
      </w: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老师</w:t>
      </w:r>
      <w:r w:rsidRPr="007C7B38">
        <w:rPr>
          <w:rFonts w:ascii="Calibri" w:eastAsia="仿宋" w:hAnsi="Calibri" w:cs="Calibri"/>
          <w:kern w:val="2"/>
          <w:sz w:val="28"/>
          <w:szCs w:val="28"/>
        </w:rPr>
        <w:t> </w:t>
      </w: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 xml:space="preserve"> </w:t>
      </w:r>
      <w:r w:rsidRPr="007C7B38">
        <w:rPr>
          <w:rFonts w:ascii="Calibri" w:eastAsia="仿宋" w:hAnsi="Calibri" w:cs="Calibri"/>
          <w:kern w:val="2"/>
          <w:sz w:val="28"/>
          <w:szCs w:val="28"/>
        </w:rPr>
        <w:t> </w:t>
      </w:r>
    </w:p>
    <w:p w14:paraId="11408839" w14:textId="672515BD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rPr>
          <w:rFonts w:ascii="仿宋" w:eastAsia="仿宋" w:hAnsi="仿宋" w:cs="Times New Roman" w:hint="eastAsia"/>
          <w:kern w:val="2"/>
          <w:sz w:val="28"/>
          <w:szCs w:val="28"/>
        </w:rPr>
      </w:pP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联系电话：</w:t>
      </w:r>
      <w:r>
        <w:rPr>
          <w:rFonts w:ascii="仿宋" w:eastAsia="仿宋" w:hAnsi="仿宋" w:cs="Times New Roman"/>
          <w:kern w:val="2"/>
          <w:sz w:val="28"/>
          <w:szCs w:val="28"/>
        </w:rPr>
        <w:t>84778237</w:t>
      </w:r>
    </w:p>
    <w:p w14:paraId="73B6AD73" w14:textId="2D924571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rPr>
          <w:rFonts w:ascii="仿宋" w:eastAsia="仿宋" w:hAnsi="仿宋" w:cs="Times New Roman" w:hint="eastAsia"/>
          <w:kern w:val="2"/>
          <w:sz w:val="28"/>
          <w:szCs w:val="28"/>
        </w:rPr>
      </w:pPr>
      <w:r w:rsidRPr="007C7B38">
        <w:rPr>
          <w:rFonts w:ascii="仿宋" w:eastAsia="仿宋" w:hAnsi="仿宋" w:cs="Times New Roman" w:hint="eastAsia"/>
          <w:kern w:val="2"/>
          <w:sz w:val="28"/>
          <w:szCs w:val="28"/>
        </w:rPr>
        <w:t>邮箱:</w:t>
      </w:r>
      <w:r>
        <w:rPr>
          <w:rFonts w:ascii="仿宋" w:eastAsia="仿宋" w:hAnsi="仿宋" w:cs="Times New Roman"/>
          <w:kern w:val="2"/>
          <w:sz w:val="28"/>
          <w:szCs w:val="28"/>
        </w:rPr>
        <w:t>tuanwei@bjypc.edu.cn</w:t>
      </w:r>
    </w:p>
    <w:p w14:paraId="4228FE34" w14:textId="77777777" w:rsid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rPr>
          <w:rFonts w:ascii="微软雅黑" w:eastAsia="微软雅黑" w:hAnsi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 </w:t>
      </w:r>
    </w:p>
    <w:p w14:paraId="39ACDA3F" w14:textId="76E7708C" w:rsid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firstLine="720"/>
        <w:jc w:val="right"/>
        <w:rPr>
          <w:rFonts w:ascii="仿宋" w:eastAsia="仿宋" w:hAnsi="仿宋" w:cs="Times New Roman"/>
          <w:kern w:val="2"/>
          <w:sz w:val="28"/>
          <w:szCs w:val="28"/>
        </w:rPr>
      </w:pPr>
      <w:r>
        <w:rPr>
          <w:rFonts w:ascii="仿宋" w:eastAsia="仿宋" w:hAnsi="仿宋" w:cs="Times New Roman" w:hint="eastAsia"/>
          <w:kern w:val="2"/>
          <w:sz w:val="28"/>
          <w:szCs w:val="28"/>
        </w:rPr>
        <w:t>共青团北京青年政治学院委员会</w:t>
      </w:r>
    </w:p>
    <w:p w14:paraId="49F81321" w14:textId="15F63F79" w:rsidR="007C7B38" w:rsidRPr="007C7B38" w:rsidRDefault="007C7B38" w:rsidP="007C7B38">
      <w:pPr>
        <w:pStyle w:val="a3"/>
        <w:shd w:val="clear" w:color="auto" w:fill="FFFFFF"/>
        <w:spacing w:before="0" w:beforeAutospacing="0" w:after="0" w:afterAutospacing="0" w:line="375" w:lineRule="atLeast"/>
        <w:ind w:right="840" w:firstLine="720"/>
        <w:jc w:val="right"/>
        <w:rPr>
          <w:rFonts w:ascii="仿宋" w:eastAsia="仿宋" w:hAnsi="仿宋" w:cs="Times New Roman" w:hint="eastAsia"/>
          <w:kern w:val="2"/>
          <w:sz w:val="28"/>
          <w:szCs w:val="28"/>
        </w:rPr>
      </w:pPr>
      <w:r>
        <w:rPr>
          <w:rFonts w:ascii="仿宋" w:eastAsia="仿宋" w:hAnsi="仿宋" w:cs="Times New Roman" w:hint="eastAsia"/>
          <w:kern w:val="2"/>
          <w:sz w:val="28"/>
          <w:szCs w:val="28"/>
        </w:rPr>
        <w:t>2</w:t>
      </w:r>
      <w:r>
        <w:rPr>
          <w:rFonts w:ascii="仿宋" w:eastAsia="仿宋" w:hAnsi="仿宋" w:cs="Times New Roman"/>
          <w:kern w:val="2"/>
          <w:sz w:val="28"/>
          <w:szCs w:val="28"/>
        </w:rPr>
        <w:t>023</w:t>
      </w:r>
      <w:r>
        <w:rPr>
          <w:rFonts w:ascii="仿宋" w:eastAsia="仿宋" w:hAnsi="仿宋" w:cs="Times New Roman" w:hint="eastAsia"/>
          <w:kern w:val="2"/>
          <w:sz w:val="28"/>
          <w:szCs w:val="28"/>
        </w:rPr>
        <w:t>年4月1</w:t>
      </w:r>
      <w:r>
        <w:rPr>
          <w:rFonts w:ascii="仿宋" w:eastAsia="仿宋" w:hAnsi="仿宋" w:cs="Times New Roman"/>
          <w:kern w:val="2"/>
          <w:sz w:val="28"/>
          <w:szCs w:val="28"/>
        </w:rPr>
        <w:t>7</w:t>
      </w:r>
      <w:r>
        <w:rPr>
          <w:rFonts w:ascii="仿宋" w:eastAsia="仿宋" w:hAnsi="仿宋" w:cs="Times New Roman" w:hint="eastAsia"/>
          <w:kern w:val="2"/>
          <w:sz w:val="28"/>
          <w:szCs w:val="28"/>
        </w:rPr>
        <w:t>日</w:t>
      </w:r>
    </w:p>
    <w:p w14:paraId="317F7888" w14:textId="77777777" w:rsidR="003F61D1" w:rsidRDefault="003F61D1"/>
    <w:sectPr w:rsidR="003F6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D1"/>
    <w:rsid w:val="003F61D1"/>
    <w:rsid w:val="007C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BFCA4"/>
  <w15:chartTrackingRefBased/>
  <w15:docId w15:val="{6C440FB5-F70D-4FC3-960E-C1F854D9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paragraph" w:styleId="1">
    <w:name w:val="heading 1"/>
    <w:basedOn w:val="a"/>
    <w:link w:val="10"/>
    <w:uiPriority w:val="9"/>
    <w:qFormat/>
    <w:rsid w:val="007C7B3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B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7C7B38"/>
    <w:rPr>
      <w:rFonts w:ascii="宋体" w:eastAsia="宋体" w:hAnsi="宋体" w:cs="宋体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2023-04-17T01:23:00Z</dcterms:created>
  <dcterms:modified xsi:type="dcterms:W3CDTF">2023-04-17T01:29:00Z</dcterms:modified>
</cp:coreProperties>
</file>