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eastAsia="方正小标宋简体" w:hAnsiTheme="minorHAnsi" w:cstheme="minorBidi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/>
          <w:sz w:val="36"/>
          <w:szCs w:val="36"/>
        </w:rPr>
        <w:t>北京青年政治学院</w:t>
      </w:r>
      <w:r>
        <w:rPr>
          <w:rFonts w:hint="eastAsia" w:ascii="方正小标宋简体" w:eastAsia="方正小标宋简体" w:hAnsiTheme="minorHAnsi" w:cstheme="minorBidi"/>
          <w:kern w:val="2"/>
          <w:sz w:val="36"/>
          <w:szCs w:val="36"/>
          <w:lang w:val="en-US" w:eastAsia="zh-CN" w:bidi="ar-SA"/>
        </w:rPr>
        <w:t>2</w:t>
      </w:r>
      <w:r>
        <w:rPr>
          <w:rFonts w:hint="eastAsia" w:ascii="方正小标宋简体" w:eastAsia="方正小标宋简体" w:hAnsiTheme="minorHAnsi" w:cstheme="minorBidi"/>
          <w:kern w:val="2"/>
          <w:sz w:val="36"/>
          <w:szCs w:val="36"/>
          <w:lang w:val="en-US" w:eastAsia="zh-CN" w:bidi="ar-SA"/>
        </w:rPr>
        <w:t>024 年“北京市优秀共青团员、优秀共青团干部、五四红旗团委（团支部） ”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推选结果公示</w:t>
      </w:r>
    </w:p>
    <w:p>
      <w:pPr>
        <w:rPr>
          <w:rFonts w:ascii="方正小标宋简体" w:eastAsia="方正小标宋简体"/>
          <w:sz w:val="32"/>
          <w:szCs w:val="32"/>
        </w:rPr>
      </w:pP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根据共青团北京市委员会《关于开展 2024 年“北京市优秀共青团员、优秀共青团干部、五四红旗团委（团支部）”评选表彰工作的通知》要求，经各二级学院团委推荐、综合评议，拟推报</w:t>
      </w:r>
      <w:r>
        <w:rPr>
          <w:rFonts w:hint="eastAsia" w:ascii="仿宋_GB2312" w:eastAsia="仿宋_GB2312"/>
          <w:sz w:val="28"/>
          <w:szCs w:val="28"/>
          <w:lang w:eastAsia="zh-CN"/>
        </w:rPr>
        <w:t>现代管理学院王廷同学为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hint="eastAsia" w:ascii="仿宋_GB2312" w:eastAsia="仿宋_GB2312"/>
          <w:sz w:val="28"/>
          <w:szCs w:val="28"/>
          <w:lang w:eastAsia="zh-CN"/>
        </w:rPr>
        <w:t>北京市优秀共青</w:t>
      </w:r>
      <w:r>
        <w:rPr>
          <w:rFonts w:hint="eastAsia" w:ascii="仿宋" w:hAnsi="仿宋" w:eastAsia="仿宋" w:cs="仿宋"/>
          <w:sz w:val="32"/>
          <w:szCs w:val="32"/>
        </w:rPr>
        <w:t>团员</w:t>
      </w:r>
      <w:r>
        <w:rPr>
          <w:rFonts w:hint="eastAsia" w:ascii="仿宋_GB2312" w:eastAsia="仿宋_GB2312"/>
          <w:sz w:val="28"/>
          <w:szCs w:val="28"/>
        </w:rPr>
        <w:t>”候选人</w:t>
      </w:r>
      <w:r>
        <w:rPr>
          <w:rFonts w:hint="eastAsia" w:ascii="仿宋_GB2312" w:eastAsia="仿宋_GB2312"/>
          <w:sz w:val="28"/>
          <w:szCs w:val="28"/>
          <w:lang w:eastAsia="zh-CN"/>
        </w:rPr>
        <w:t>、</w:t>
      </w:r>
      <w:r>
        <w:rPr>
          <w:rFonts w:hint="eastAsia" w:ascii="仿宋_GB2312" w:eastAsia="仿宋_GB2312"/>
          <w:sz w:val="28"/>
          <w:szCs w:val="28"/>
        </w:rPr>
        <w:t>学前教育学院</w:t>
      </w:r>
      <w:r>
        <w:rPr>
          <w:rFonts w:hint="eastAsia" w:ascii="仿宋_GB2312" w:eastAsia="仿宋_GB2312"/>
          <w:sz w:val="28"/>
          <w:szCs w:val="28"/>
          <w:lang w:eastAsia="zh-CN"/>
        </w:rPr>
        <w:t>团委书记李杨老师为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hint="eastAsia" w:ascii="仿宋_GB2312" w:eastAsia="仿宋_GB2312"/>
          <w:sz w:val="28"/>
          <w:szCs w:val="28"/>
          <w:lang w:eastAsia="zh-CN"/>
        </w:rPr>
        <w:t>北京市优秀共青团干部</w:t>
      </w:r>
      <w:r>
        <w:rPr>
          <w:rFonts w:hint="eastAsia" w:ascii="仿宋_GB2312" w:eastAsia="仿宋_GB2312"/>
          <w:sz w:val="28"/>
          <w:szCs w:val="28"/>
        </w:rPr>
        <w:t>”候选人</w:t>
      </w:r>
      <w:r>
        <w:rPr>
          <w:rFonts w:hint="eastAsia" w:ascii="仿宋_GB2312" w:eastAsia="仿宋_GB2312"/>
          <w:sz w:val="28"/>
          <w:szCs w:val="28"/>
          <w:lang w:eastAsia="zh-CN"/>
        </w:rPr>
        <w:t>、国际学院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  <w:lang w:eastAsia="zh-CN"/>
        </w:rPr>
        <w:t>2022级旅游英语班团支部为“北京市五四红旗团支部”候选支部</w:t>
      </w:r>
      <w:r>
        <w:rPr>
          <w:rFonts w:hint="eastAsia" w:ascii="仿宋_GB2312" w:eastAsia="仿宋_GB2312"/>
          <w:sz w:val="28"/>
          <w:szCs w:val="28"/>
        </w:rPr>
        <w:t>。</w:t>
      </w:r>
    </w:p>
    <w:p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公示期为:2024年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18</w:t>
      </w:r>
      <w:r>
        <w:rPr>
          <w:rFonts w:hint="eastAsia" w:ascii="仿宋_GB2312" w:eastAsia="仿宋_GB2312"/>
          <w:sz w:val="28"/>
          <w:szCs w:val="28"/>
        </w:rPr>
        <w:t>日至2024年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22</w:t>
      </w:r>
      <w:r>
        <w:rPr>
          <w:rFonts w:hint="eastAsia" w:ascii="仿宋_GB2312" w:eastAsia="仿宋_GB2312"/>
          <w:sz w:val="28"/>
          <w:szCs w:val="28"/>
        </w:rPr>
        <w:t>日。</w:t>
      </w:r>
    </w:p>
    <w:p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公示期内，如对公示对象有异议，请以电话或电子邮件等形式向校团委反映。</w:t>
      </w:r>
    </w:p>
    <w:p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反映情况和问题应实事求是、客观公正。为便于核实，提倡反映人提供真实姓名、联系方式，我们将严格遵守工作纪律，履行保密义务。</w:t>
      </w:r>
    </w:p>
    <w:p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联系人:何扬</w:t>
      </w:r>
    </w:p>
    <w:p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联系电话:18810372091</w:t>
      </w: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邮箱：</w:t>
      </w:r>
      <w:r>
        <w:rPr>
          <w:rFonts w:ascii="仿宋_GB2312" w:eastAsia="仿宋_GB2312"/>
          <w:sz w:val="28"/>
          <w:szCs w:val="28"/>
        </w:rPr>
        <w:t>tuanwei@bjypc.edu.cn</w:t>
      </w:r>
    </w:p>
    <w:p>
      <w:pPr>
        <w:spacing w:line="360" w:lineRule="auto"/>
        <w:ind w:firstLine="560" w:firstLineChars="200"/>
        <w:jc w:val="righ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共青团北京青年政治学院委员会</w:t>
      </w:r>
    </w:p>
    <w:p>
      <w:pPr>
        <w:spacing w:line="360" w:lineRule="auto"/>
        <w:ind w:firstLine="560" w:firstLineChars="200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2024年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18</w:t>
      </w:r>
      <w:r>
        <w:rPr>
          <w:rFonts w:hint="eastAsia" w:ascii="仿宋_GB2312" w:eastAsia="仿宋_GB231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312"/>
    <w:rsid w:val="00080989"/>
    <w:rsid w:val="001B6312"/>
    <w:rsid w:val="00460E21"/>
    <w:rsid w:val="004E289D"/>
    <w:rsid w:val="004E3063"/>
    <w:rsid w:val="00555FA4"/>
    <w:rsid w:val="00563D5D"/>
    <w:rsid w:val="005D1059"/>
    <w:rsid w:val="00985420"/>
    <w:rsid w:val="009C3BD1"/>
    <w:rsid w:val="009D4BB2"/>
    <w:rsid w:val="009E4A42"/>
    <w:rsid w:val="00CB72D7"/>
    <w:rsid w:val="00D5477B"/>
    <w:rsid w:val="00D77216"/>
    <w:rsid w:val="00D85548"/>
    <w:rsid w:val="00E07F08"/>
    <w:rsid w:val="00ED32E4"/>
    <w:rsid w:val="00FF6769"/>
    <w:rsid w:val="1BBF63E5"/>
    <w:rsid w:val="7F7F1046"/>
    <w:rsid w:val="B7F6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</Words>
  <Characters>307</Characters>
  <Lines>2</Lines>
  <Paragraphs>1</Paragraphs>
  <TotalTime>2</TotalTime>
  <ScaleCrop>false</ScaleCrop>
  <LinksUpToDate>false</LinksUpToDate>
  <CharactersWithSpaces>359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2024-01-31T13:33:00Z</dcterms:created>
  <dc:creator>hy</dc:creator>
  <cp:lastModifiedBy>HUAWEI</cp:lastModifiedBy>
  <dcterms:modified xsi:type="dcterms:W3CDTF">2024-03-18T10:13:24Z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813953063EDDF4BDBA9FF76536FBE6DB</vt:lpwstr>
  </property>
</Properties>
</file>