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CD" w:rsidRDefault="00491FBD" w:rsidP="00D135CD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491FBD">
        <w:rPr>
          <w:rFonts w:ascii="方正小标宋简体" w:eastAsia="方正小标宋简体" w:hint="eastAsia"/>
          <w:sz w:val="44"/>
          <w:szCs w:val="44"/>
        </w:rPr>
        <w:t>第一届模拟政协提案大赛</w:t>
      </w:r>
    </w:p>
    <w:p w:rsidR="00FE0F88" w:rsidRPr="00D135CD" w:rsidRDefault="00D135CD" w:rsidP="00D135CD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获奖作品名单</w:t>
      </w:r>
      <w:r w:rsidR="00FE0F88" w:rsidRPr="00D135CD">
        <w:rPr>
          <w:rFonts w:ascii="方正小标宋简体" w:eastAsia="方正小标宋简体" w:hint="eastAsia"/>
          <w:sz w:val="44"/>
          <w:szCs w:val="44"/>
        </w:rPr>
        <w:t>公示</w:t>
      </w:r>
    </w:p>
    <w:p w:rsidR="00FB15B6" w:rsidRDefault="00FB15B6">
      <w:pPr>
        <w:widowControl/>
        <w:spacing w:line="420" w:lineRule="atLeast"/>
        <w:rPr>
          <w:rFonts w:ascii="微软雅黑" w:eastAsia="微软雅黑" w:hAnsi="微软雅黑" w:cs="Tahoma"/>
          <w:b/>
          <w:bCs/>
          <w:color w:val="333333"/>
          <w:kern w:val="0"/>
          <w:sz w:val="24"/>
        </w:rPr>
      </w:pPr>
    </w:p>
    <w:p w:rsidR="00FB15B6" w:rsidRDefault="00AD7003" w:rsidP="00491FBD">
      <w:pPr>
        <w:widowControl/>
        <w:spacing w:line="4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</w:t>
      </w:r>
      <w:r w:rsidR="00491FBD" w:rsidRPr="00491FBD">
        <w:rPr>
          <w:rFonts w:ascii="仿宋_GB2312" w:eastAsia="仿宋_GB2312" w:hint="eastAsia"/>
          <w:sz w:val="32"/>
          <w:szCs w:val="32"/>
        </w:rPr>
        <w:t>关于举办北京青年政治学院第一届模拟政协提案大赛的通知</w:t>
      </w:r>
      <w:r>
        <w:rPr>
          <w:rFonts w:ascii="仿宋_GB2312" w:eastAsia="仿宋_GB2312" w:hint="eastAsia"/>
          <w:sz w:val="32"/>
          <w:szCs w:val="32"/>
        </w:rPr>
        <w:t>》要求，</w:t>
      </w:r>
      <w:r w:rsidR="00BE1F76">
        <w:rPr>
          <w:rFonts w:ascii="仿宋_GB2312" w:eastAsia="仿宋_GB2312" w:hint="eastAsia"/>
          <w:sz w:val="32"/>
          <w:szCs w:val="32"/>
        </w:rPr>
        <w:t>校团委面向全校征集优秀作品</w:t>
      </w:r>
      <w:r w:rsidR="00BE1F76"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经</w:t>
      </w:r>
      <w:r w:rsidR="00491FBD">
        <w:rPr>
          <w:rFonts w:ascii="仿宋_GB2312" w:eastAsia="仿宋_GB2312" w:hint="eastAsia"/>
          <w:sz w:val="32"/>
          <w:szCs w:val="32"/>
        </w:rPr>
        <w:t>初赛</w:t>
      </w:r>
      <w:r w:rsidR="00BE1F76">
        <w:rPr>
          <w:rFonts w:ascii="仿宋_GB2312" w:eastAsia="仿宋_GB2312" w:hint="eastAsia"/>
          <w:sz w:val="32"/>
          <w:szCs w:val="32"/>
        </w:rPr>
        <w:t>和</w:t>
      </w:r>
      <w:r w:rsidR="00491FBD">
        <w:rPr>
          <w:rFonts w:ascii="仿宋_GB2312" w:eastAsia="仿宋_GB2312" w:hint="eastAsia"/>
          <w:sz w:val="32"/>
          <w:szCs w:val="32"/>
        </w:rPr>
        <w:t>校赛</w:t>
      </w:r>
      <w:r w:rsidR="00D33EC7">
        <w:rPr>
          <w:rFonts w:ascii="仿宋_GB2312" w:eastAsia="仿宋_GB2312" w:hint="eastAsia"/>
          <w:sz w:val="32"/>
          <w:szCs w:val="32"/>
        </w:rPr>
        <w:t>评审</w:t>
      </w:r>
      <w:r w:rsidR="00BE1F76">
        <w:rPr>
          <w:rFonts w:ascii="仿宋_GB2312" w:eastAsia="仿宋_GB2312" w:hint="eastAsia"/>
          <w:sz w:val="32"/>
          <w:szCs w:val="32"/>
        </w:rPr>
        <w:t>后</w:t>
      </w:r>
      <w:r w:rsidR="00D33EC7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最终</w:t>
      </w:r>
      <w:r w:rsidR="00D135CD">
        <w:rPr>
          <w:rFonts w:ascii="仿宋_GB2312" w:eastAsia="仿宋_GB2312" w:hint="eastAsia"/>
          <w:sz w:val="32"/>
          <w:szCs w:val="32"/>
        </w:rPr>
        <w:t>获奖名单</w:t>
      </w:r>
      <w:r>
        <w:rPr>
          <w:rFonts w:ascii="仿宋_GB2312" w:eastAsia="仿宋_GB2312" w:hint="eastAsia"/>
          <w:sz w:val="32"/>
          <w:szCs w:val="32"/>
        </w:rPr>
        <w:t>如下：</w:t>
      </w:r>
      <w:bookmarkStart w:id="0" w:name="_GoBack"/>
      <w:bookmarkEnd w:id="0"/>
    </w:p>
    <w:tbl>
      <w:tblPr>
        <w:tblStyle w:val="a9"/>
        <w:tblW w:w="8797" w:type="dxa"/>
        <w:tblLook w:val="04A0" w:firstRow="1" w:lastRow="0" w:firstColumn="1" w:lastColumn="0" w:noHBand="0" w:noVBand="1"/>
      </w:tblPr>
      <w:tblGrid>
        <w:gridCol w:w="1130"/>
        <w:gridCol w:w="4685"/>
        <w:gridCol w:w="2982"/>
      </w:tblGrid>
      <w:tr w:rsidR="002734FF" w:rsidRPr="009C2781" w:rsidTr="00274139">
        <w:trPr>
          <w:trHeight w:val="619"/>
        </w:trPr>
        <w:tc>
          <w:tcPr>
            <w:tcW w:w="1130" w:type="dxa"/>
            <w:vAlign w:val="center"/>
          </w:tcPr>
          <w:p w:rsidR="002734FF" w:rsidRPr="002734FF" w:rsidRDefault="002734FF" w:rsidP="00332D08">
            <w:pPr>
              <w:widowControl/>
              <w:jc w:val="center"/>
              <w:rPr>
                <w:rFonts w:ascii="仿宋" w:eastAsia="仿宋" w:hAnsi="仿宋"/>
                <w:b/>
                <w:szCs w:val="21"/>
              </w:rPr>
            </w:pPr>
            <w:r w:rsidRPr="002734FF">
              <w:rPr>
                <w:rFonts w:ascii="仿宋" w:eastAsia="仿宋" w:hAnsi="仿宋" w:hint="eastAsia"/>
                <w:b/>
                <w:szCs w:val="21"/>
              </w:rPr>
              <w:t>奖项设置</w:t>
            </w:r>
          </w:p>
        </w:tc>
        <w:tc>
          <w:tcPr>
            <w:tcW w:w="4685" w:type="dxa"/>
            <w:vAlign w:val="center"/>
          </w:tcPr>
          <w:p w:rsidR="002734FF" w:rsidRPr="002734FF" w:rsidRDefault="002734FF" w:rsidP="00C947E3">
            <w:pPr>
              <w:widowControl/>
              <w:jc w:val="center"/>
              <w:rPr>
                <w:rFonts w:ascii="仿宋" w:eastAsia="仿宋" w:hAnsi="仿宋"/>
                <w:b/>
                <w:szCs w:val="21"/>
              </w:rPr>
            </w:pPr>
            <w:r w:rsidRPr="002734FF">
              <w:rPr>
                <w:rFonts w:ascii="仿宋" w:eastAsia="仿宋" w:hAnsi="仿宋" w:hint="eastAsia"/>
                <w:b/>
                <w:szCs w:val="21"/>
              </w:rPr>
              <w:t>提案名称</w:t>
            </w:r>
          </w:p>
        </w:tc>
        <w:tc>
          <w:tcPr>
            <w:tcW w:w="2982" w:type="dxa"/>
            <w:vAlign w:val="center"/>
          </w:tcPr>
          <w:p w:rsidR="002734FF" w:rsidRPr="002734FF" w:rsidRDefault="002734FF" w:rsidP="00C947E3">
            <w:pPr>
              <w:widowControl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2734FF">
              <w:rPr>
                <w:rFonts w:ascii="仿宋" w:eastAsia="仿宋" w:hAnsi="仿宋" w:hint="eastAsia"/>
                <w:b/>
                <w:szCs w:val="21"/>
              </w:rPr>
              <w:t>获奖团队</w:t>
            </w:r>
          </w:p>
        </w:tc>
      </w:tr>
      <w:tr w:rsidR="002734FF" w:rsidRPr="009C2781" w:rsidTr="00274139">
        <w:trPr>
          <w:trHeight w:val="861"/>
        </w:trPr>
        <w:tc>
          <w:tcPr>
            <w:tcW w:w="1130" w:type="dxa"/>
            <w:vMerge w:val="restart"/>
            <w:vAlign w:val="center"/>
          </w:tcPr>
          <w:p w:rsidR="002734FF" w:rsidRPr="002734FF" w:rsidRDefault="002734FF" w:rsidP="002734FF">
            <w:pPr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一</w:t>
            </w:r>
            <w:r w:rsidRPr="002734FF">
              <w:rPr>
                <w:rFonts w:ascii="仿宋" w:eastAsia="仿宋" w:hAnsi="仿宋" w:hint="eastAsia"/>
                <w:szCs w:val="21"/>
              </w:rPr>
              <w:t>等奖</w:t>
            </w:r>
          </w:p>
        </w:tc>
        <w:tc>
          <w:tcPr>
            <w:tcW w:w="4685" w:type="dxa"/>
            <w:vAlign w:val="center"/>
          </w:tcPr>
          <w:p w:rsidR="002734FF" w:rsidRPr="002734FF" w:rsidRDefault="002734FF" w:rsidP="002734FF">
            <w:pPr>
              <w:rPr>
                <w:rFonts w:ascii="仿宋" w:eastAsia="仿宋" w:hAnsi="仿宋" w:hint="eastAsia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关于加强智慧应急建设，提升城市应急管理能力的提案</w:t>
            </w:r>
          </w:p>
        </w:tc>
        <w:tc>
          <w:tcPr>
            <w:tcW w:w="2982" w:type="dxa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王廷、马柯悦、龚泽勤、周世隆</w:t>
            </w:r>
          </w:p>
        </w:tc>
      </w:tr>
      <w:tr w:rsidR="002734FF" w:rsidRPr="009C2781" w:rsidTr="00274139">
        <w:trPr>
          <w:trHeight w:val="861"/>
        </w:trPr>
        <w:tc>
          <w:tcPr>
            <w:tcW w:w="1130" w:type="dxa"/>
            <w:vMerge/>
            <w:vAlign w:val="center"/>
          </w:tcPr>
          <w:p w:rsidR="002734FF" w:rsidRPr="002734FF" w:rsidRDefault="002734FF" w:rsidP="002734FF">
            <w:pPr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vAlign w:val="center"/>
          </w:tcPr>
          <w:p w:rsidR="002734FF" w:rsidRPr="002734FF" w:rsidRDefault="002734FF" w:rsidP="002734FF">
            <w:pPr>
              <w:rPr>
                <w:rFonts w:ascii="仿宋" w:eastAsia="仿宋" w:hAnsi="仿宋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关于创建国家文化产业和旅游产业融合发展示范区 国家文化和旅游消费示范城市的提案</w:t>
            </w:r>
          </w:p>
        </w:tc>
        <w:tc>
          <w:tcPr>
            <w:tcW w:w="2982" w:type="dxa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白金鹏、韩秋雨、刘高蕊、张潞、钟丽颖</w:t>
            </w:r>
          </w:p>
        </w:tc>
      </w:tr>
      <w:tr w:rsidR="002734FF" w:rsidRPr="009C2781" w:rsidTr="00274139">
        <w:trPr>
          <w:trHeight w:val="840"/>
        </w:trPr>
        <w:tc>
          <w:tcPr>
            <w:tcW w:w="1130" w:type="dxa"/>
            <w:vMerge w:val="restart"/>
            <w:vAlign w:val="center"/>
          </w:tcPr>
          <w:p w:rsidR="002734FF" w:rsidRPr="002734FF" w:rsidRDefault="002734FF" w:rsidP="002734FF">
            <w:pPr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二</w:t>
            </w:r>
            <w:r w:rsidRPr="002734FF">
              <w:rPr>
                <w:rFonts w:ascii="仿宋" w:eastAsia="仿宋" w:hAnsi="仿宋" w:hint="eastAsia"/>
                <w:szCs w:val="21"/>
              </w:rPr>
              <w:t>等奖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rPr>
                <w:rFonts w:ascii="仿宋" w:eastAsia="仿宋" w:hAnsi="仿宋" w:hint="eastAsia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关于进一步营造青年科技人才成长良好环境，更好发挥青年科技人才作用的提案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齐子义、王梦磊、于淼菁</w:t>
            </w:r>
          </w:p>
        </w:tc>
      </w:tr>
      <w:tr w:rsidR="002734FF" w:rsidRPr="009C2781" w:rsidTr="00274139">
        <w:trPr>
          <w:trHeight w:val="881"/>
        </w:trPr>
        <w:tc>
          <w:tcPr>
            <w:tcW w:w="1130" w:type="dxa"/>
            <w:vMerge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rPr>
                <w:rFonts w:ascii="仿宋" w:eastAsia="仿宋" w:hAnsi="仿宋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关于为学前教育人才发挥重大作用以及提供良好环境的提案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黄楚昀、段文静、李鑫淼</w:t>
            </w:r>
          </w:p>
        </w:tc>
      </w:tr>
      <w:tr w:rsidR="002734FF" w:rsidRPr="009C2781" w:rsidTr="00274139">
        <w:trPr>
          <w:trHeight w:val="861"/>
        </w:trPr>
        <w:tc>
          <w:tcPr>
            <w:tcW w:w="1130" w:type="dxa"/>
            <w:vMerge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关于提高养老服务针对性，有效破解高龄及失能失智老年人居家养老难题的提案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周世隆、龚泽勤、边红蝶、蔡凯佳、王廷</w:t>
            </w:r>
          </w:p>
        </w:tc>
      </w:tr>
      <w:tr w:rsidR="002734FF" w:rsidRPr="009C2781" w:rsidTr="00274139">
        <w:trPr>
          <w:trHeight w:val="430"/>
        </w:trPr>
        <w:tc>
          <w:tcPr>
            <w:tcW w:w="1130" w:type="dxa"/>
            <w:vMerge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关于提高幼儿园课程丰富多样性的提案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李卓熹、周睿妍、李可心</w:t>
            </w:r>
          </w:p>
        </w:tc>
      </w:tr>
      <w:tr w:rsidR="002734FF" w:rsidRPr="009C2781" w:rsidTr="00274139">
        <w:trPr>
          <w:trHeight w:val="861"/>
        </w:trPr>
        <w:tc>
          <w:tcPr>
            <w:tcW w:w="1130" w:type="dxa"/>
            <w:vMerge w:val="restart"/>
            <w:vAlign w:val="center"/>
          </w:tcPr>
          <w:p w:rsidR="002734FF" w:rsidRPr="002734FF" w:rsidRDefault="002734FF" w:rsidP="002734FF">
            <w:pPr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  <w:r w:rsidRPr="002734FF">
              <w:rPr>
                <w:rFonts w:ascii="仿宋" w:eastAsia="仿宋" w:hAnsi="仿宋" w:hint="eastAsia"/>
                <w:szCs w:val="21"/>
              </w:rPr>
              <w:t>三等奖</w:t>
            </w:r>
          </w:p>
        </w:tc>
        <w:tc>
          <w:tcPr>
            <w:tcW w:w="4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关于精准赋能智慧居家，定制失能失智老年人个性化服务的提案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陈子墨、林睿、朱朝玉、尚源汇、刘宇寒</w:t>
            </w:r>
          </w:p>
        </w:tc>
      </w:tr>
      <w:tr w:rsidR="002734FF" w:rsidRPr="009C2781" w:rsidTr="00274139">
        <w:trPr>
          <w:trHeight w:val="861"/>
        </w:trPr>
        <w:tc>
          <w:tcPr>
            <w:tcW w:w="1130" w:type="dxa"/>
            <w:vMerge/>
            <w:textDirection w:val="tbRlV"/>
            <w:vAlign w:val="center"/>
          </w:tcPr>
          <w:p w:rsidR="002734FF" w:rsidRPr="002734FF" w:rsidRDefault="002734FF" w:rsidP="002734FF">
            <w:pPr>
              <w:widowControl/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关于推进“宜学”朝阳建设，促进义务教育优质均衡发展的提案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许佳淼、许涵、赵薇</w:t>
            </w:r>
          </w:p>
        </w:tc>
      </w:tr>
      <w:tr w:rsidR="002734FF" w:rsidRPr="009C2781" w:rsidTr="00274139">
        <w:trPr>
          <w:trHeight w:val="430"/>
        </w:trPr>
        <w:tc>
          <w:tcPr>
            <w:tcW w:w="1130" w:type="dxa"/>
            <w:vMerge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关于促进国内游戏产业健康发展的提案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刘泰麟</w:t>
            </w:r>
          </w:p>
        </w:tc>
      </w:tr>
      <w:tr w:rsidR="002734FF" w:rsidRPr="009C2781" w:rsidTr="00274139">
        <w:trPr>
          <w:trHeight w:val="451"/>
        </w:trPr>
        <w:tc>
          <w:tcPr>
            <w:tcW w:w="1130" w:type="dxa"/>
            <w:vMerge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关于老年人养老的问题的提案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杨天傲、袁雅楠、张倩如</w:t>
            </w:r>
          </w:p>
        </w:tc>
      </w:tr>
      <w:tr w:rsidR="002734FF" w:rsidRPr="009C2781" w:rsidTr="00274139">
        <w:trPr>
          <w:trHeight w:val="430"/>
        </w:trPr>
        <w:tc>
          <w:tcPr>
            <w:tcW w:w="1130" w:type="dxa"/>
            <w:vMerge/>
            <w:vAlign w:val="center"/>
          </w:tcPr>
          <w:p w:rsidR="002734FF" w:rsidRPr="002734FF" w:rsidRDefault="002734FF" w:rsidP="002734FF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关于为青年科技人才的前身成长环境建造提案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FF" w:rsidRPr="002734FF" w:rsidRDefault="002734FF" w:rsidP="002734FF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2734FF">
              <w:rPr>
                <w:rFonts w:ascii="仿宋" w:eastAsia="仿宋" w:hAnsi="仿宋" w:hint="eastAsia"/>
                <w:color w:val="000000"/>
                <w:szCs w:val="21"/>
              </w:rPr>
              <w:t>邢佳琪、李莹</w:t>
            </w:r>
          </w:p>
        </w:tc>
      </w:tr>
    </w:tbl>
    <w:p w:rsidR="00FB15B6" w:rsidRDefault="00FB15B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公示时间：2024年</w:t>
      </w:r>
      <w:r w:rsidR="002734FF">
        <w:rPr>
          <w:rFonts w:ascii="仿宋_GB2312" w:eastAsia="仿宋_GB2312" w:hAnsi="Arial" w:cs="Arial"/>
          <w:color w:val="000000"/>
          <w:kern w:val="0"/>
          <w:sz w:val="32"/>
          <w:szCs w:val="32"/>
        </w:rPr>
        <w:t>9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491FBD">
        <w:rPr>
          <w:rFonts w:ascii="仿宋_GB2312" w:eastAsia="仿宋_GB2312" w:hAnsi="Arial" w:cs="Arial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日至</w:t>
      </w:r>
      <w:r w:rsidR="002734FF">
        <w:rPr>
          <w:rFonts w:ascii="仿宋_GB2312" w:eastAsia="仿宋_GB2312" w:hAnsi="Arial" w:cs="Arial"/>
          <w:color w:val="000000"/>
          <w:kern w:val="0"/>
          <w:sz w:val="32"/>
          <w:szCs w:val="32"/>
        </w:rPr>
        <w:t>9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2734FF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</w:t>
      </w:r>
      <w:r w:rsidR="00274139">
        <w:rPr>
          <w:rFonts w:ascii="仿宋_GB2312" w:eastAsia="仿宋_GB2312" w:hAnsi="Arial" w:cs="Arial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如对公示结果有异议，请在公示期内通过书面、电话或电子邮件等方式向</w:t>
      </w:r>
      <w:r w:rsidR="00E32822">
        <w:rPr>
          <w:rFonts w:ascii="仿宋_GB2312" w:eastAsia="仿宋_GB2312" w:hint="eastAsia"/>
          <w:sz w:val="32"/>
          <w:szCs w:val="32"/>
        </w:rPr>
        <w:t>校团委</w:t>
      </w:r>
      <w:r>
        <w:rPr>
          <w:rFonts w:ascii="仿宋_GB2312" w:eastAsia="仿宋_GB2312" w:hint="eastAsia"/>
          <w:sz w:val="32"/>
          <w:szCs w:val="32"/>
        </w:rPr>
        <w:t>反映。反映问题要实事求是，为便于核实，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提倡</w:t>
      </w:r>
      <w:r>
        <w:rPr>
          <w:rFonts w:ascii="仿宋_GB2312" w:eastAsia="仿宋_GB2312" w:hint="eastAsia"/>
          <w:sz w:val="32"/>
          <w:szCs w:val="32"/>
        </w:rPr>
        <w:t>反映问题者，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提供真实姓名、联系方式。我们将严格遵守工作纪律，履行保密义务。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受理单位：</w:t>
      </w:r>
      <w:r w:rsidR="00E32822">
        <w:rPr>
          <w:rFonts w:ascii="仿宋_GB2312" w:eastAsia="仿宋_GB2312" w:hint="eastAsia"/>
          <w:sz w:val="32"/>
          <w:szCs w:val="32"/>
        </w:rPr>
        <w:t>共青团北京青年政治学院委员会</w:t>
      </w:r>
      <w:r w:rsidR="00E32822">
        <w:rPr>
          <w:rFonts w:ascii="仿宋_GB2312" w:eastAsia="仿宋_GB2312"/>
          <w:sz w:val="32"/>
          <w:szCs w:val="32"/>
        </w:rPr>
        <w:t xml:space="preserve"> 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 w:rsidR="00FE0F88">
        <w:rPr>
          <w:rFonts w:ascii="仿宋_GB2312" w:eastAsia="仿宋_GB2312" w:hint="eastAsia"/>
          <w:sz w:val="32"/>
          <w:szCs w:val="32"/>
        </w:rPr>
        <w:t>8477823</w:t>
      </w:r>
      <w:r w:rsidR="00FE0F88">
        <w:rPr>
          <w:rFonts w:ascii="仿宋_GB2312" w:eastAsia="仿宋_GB2312"/>
          <w:sz w:val="32"/>
          <w:szCs w:val="32"/>
        </w:rPr>
        <w:t>7、</w:t>
      </w:r>
      <w:r w:rsidR="00FE0F88">
        <w:rPr>
          <w:rFonts w:ascii="仿宋_GB2312" w:eastAsia="仿宋_GB2312" w:hint="eastAsia"/>
          <w:sz w:val="32"/>
          <w:szCs w:val="32"/>
        </w:rPr>
        <w:t>8</w:t>
      </w:r>
      <w:r w:rsidR="00FE0F88">
        <w:rPr>
          <w:rFonts w:ascii="仿宋_GB2312" w:eastAsia="仿宋_GB2312"/>
          <w:sz w:val="32"/>
          <w:szCs w:val="32"/>
        </w:rPr>
        <w:t>4778238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电子邮箱：</w:t>
      </w:r>
      <w:r w:rsidR="00FE0F88">
        <w:rPr>
          <w:rFonts w:eastAsia="仿宋_GB2312" w:hint="eastAsia"/>
          <w:sz w:val="32"/>
          <w:szCs w:val="32"/>
        </w:rPr>
        <w:t>tuanwei</w:t>
      </w:r>
      <w:r w:rsidR="00FE0F88">
        <w:rPr>
          <w:rFonts w:eastAsia="仿宋_GB2312"/>
          <w:sz w:val="32"/>
          <w:szCs w:val="32"/>
        </w:rPr>
        <w:t>@bjypc</w:t>
      </w:r>
      <w:r w:rsidR="00FE0F88">
        <w:rPr>
          <w:rFonts w:eastAsia="仿宋_GB2312" w:hint="eastAsia"/>
          <w:sz w:val="32"/>
          <w:szCs w:val="32"/>
        </w:rPr>
        <w:t>.</w:t>
      </w:r>
      <w:r w:rsidR="00FE0F88">
        <w:rPr>
          <w:rFonts w:eastAsia="仿宋_GB2312"/>
          <w:sz w:val="32"/>
          <w:szCs w:val="32"/>
        </w:rPr>
        <w:t>edu.cn</w:t>
      </w: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FB15B6" w:rsidRDefault="00AD7003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联系地址：</w:t>
      </w:r>
      <w:r w:rsidR="00FE0F88">
        <w:rPr>
          <w:rFonts w:ascii="仿宋_GB2312" w:eastAsia="仿宋_GB2312" w:hAnsi="华文仿宋"/>
          <w:sz w:val="32"/>
          <w:szCs w:val="32"/>
        </w:rPr>
        <w:t>四号楼三层</w:t>
      </w:r>
      <w:r w:rsidR="008B4B94">
        <w:rPr>
          <w:rFonts w:ascii="仿宋_GB2312" w:eastAsia="仿宋_GB2312" w:hAnsi="华文仿宋" w:hint="eastAsia"/>
          <w:sz w:val="32"/>
          <w:szCs w:val="32"/>
        </w:rPr>
        <w:t>4</w:t>
      </w:r>
      <w:r w:rsidR="008B4B94">
        <w:rPr>
          <w:rFonts w:ascii="仿宋_GB2312" w:eastAsia="仿宋_GB2312" w:hAnsi="华文仿宋"/>
          <w:sz w:val="32"/>
          <w:szCs w:val="32"/>
        </w:rPr>
        <w:t>309</w:t>
      </w:r>
      <w:r w:rsidR="00FE0F88">
        <w:rPr>
          <w:rFonts w:ascii="仿宋_GB2312" w:eastAsia="仿宋_GB2312" w:hAnsi="华文仿宋"/>
          <w:sz w:val="32"/>
          <w:szCs w:val="32"/>
        </w:rPr>
        <w:t>团委办公室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/>
          <w:sz w:val="32"/>
          <w:szCs w:val="32"/>
        </w:rPr>
        <w:t xml:space="preserve">      </w:t>
      </w:r>
      <w:r w:rsidR="00FE0F88">
        <w:rPr>
          <w:rFonts w:ascii="仿宋_GB2312" w:eastAsia="仿宋_GB2312" w:hAnsi="华文仿宋" w:hint="eastAsia"/>
          <w:sz w:val="32"/>
          <w:szCs w:val="32"/>
        </w:rPr>
        <w:t>共青团北京青年政治学院委员会</w:t>
      </w:r>
    </w:p>
    <w:p w:rsidR="00FB15B6" w:rsidRDefault="00AD7003">
      <w:pPr>
        <w:ind w:firstLineChars="200" w:firstLine="640"/>
        <w:jc w:val="center"/>
        <w:rPr>
          <w:rFonts w:ascii="仿宋_GB2312" w:eastAsia="仿宋_GB231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           2024年</w:t>
      </w:r>
      <w:r w:rsidR="00274139">
        <w:rPr>
          <w:rFonts w:ascii="仿宋_GB2312" w:eastAsia="仿宋_GB2312" w:hAnsi="华文仿宋"/>
          <w:sz w:val="32"/>
          <w:szCs w:val="32"/>
        </w:rPr>
        <w:t>9</w:t>
      </w:r>
      <w:r>
        <w:rPr>
          <w:rFonts w:ascii="仿宋_GB2312" w:eastAsia="仿宋_GB2312" w:hAnsi="华文仿宋" w:hint="eastAsia"/>
          <w:sz w:val="32"/>
          <w:szCs w:val="32"/>
        </w:rPr>
        <w:t>月</w:t>
      </w:r>
      <w:r w:rsidR="00274139">
        <w:rPr>
          <w:rFonts w:ascii="仿宋_GB2312" w:eastAsia="仿宋_GB2312" w:hAnsi="华文仿宋"/>
          <w:sz w:val="32"/>
          <w:szCs w:val="32"/>
        </w:rPr>
        <w:t>20</w:t>
      </w:r>
      <w:r>
        <w:rPr>
          <w:rFonts w:ascii="仿宋_GB2312" w:eastAsia="仿宋_GB2312" w:hAnsi="华文仿宋"/>
          <w:sz w:val="32"/>
          <w:szCs w:val="32"/>
        </w:rPr>
        <w:t>日</w:t>
      </w:r>
    </w:p>
    <w:sectPr w:rsidR="00FB15B6">
      <w:headerReference w:type="default" r:id="rId8"/>
      <w:pgSz w:w="11906" w:h="16838"/>
      <w:pgMar w:top="1587" w:right="1570" w:bottom="1440" w:left="157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6D3" w:rsidRDefault="00A346D3">
      <w:r>
        <w:separator/>
      </w:r>
    </w:p>
  </w:endnote>
  <w:endnote w:type="continuationSeparator" w:id="0">
    <w:p w:rsidR="00A346D3" w:rsidRDefault="00A3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6D3" w:rsidRDefault="00A346D3">
      <w:r>
        <w:separator/>
      </w:r>
    </w:p>
  </w:footnote>
  <w:footnote w:type="continuationSeparator" w:id="0">
    <w:p w:rsidR="00A346D3" w:rsidRDefault="00A34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5B6" w:rsidRDefault="00FB15B6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C0BA6"/>
    <w:multiLevelType w:val="hybridMultilevel"/>
    <w:tmpl w:val="32149580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2ZTQ4MTg3ZWQ4N2QyZjIxNjFmMDQ2NDViOGVhYjQifQ=="/>
  </w:docVars>
  <w:rsids>
    <w:rsidRoot w:val="4800463C"/>
    <w:rsid w:val="0003170D"/>
    <w:rsid w:val="00064A33"/>
    <w:rsid w:val="00064AFE"/>
    <w:rsid w:val="001342C8"/>
    <w:rsid w:val="00212C30"/>
    <w:rsid w:val="00231EBF"/>
    <w:rsid w:val="00252309"/>
    <w:rsid w:val="002734FF"/>
    <w:rsid w:val="00274139"/>
    <w:rsid w:val="002F2E3A"/>
    <w:rsid w:val="00332D08"/>
    <w:rsid w:val="003C2416"/>
    <w:rsid w:val="00491FBD"/>
    <w:rsid w:val="004C57BF"/>
    <w:rsid w:val="00524909"/>
    <w:rsid w:val="00567A22"/>
    <w:rsid w:val="005A3947"/>
    <w:rsid w:val="006B6937"/>
    <w:rsid w:val="006E253F"/>
    <w:rsid w:val="00727C27"/>
    <w:rsid w:val="008A0D1E"/>
    <w:rsid w:val="008B4B94"/>
    <w:rsid w:val="00971489"/>
    <w:rsid w:val="009C2781"/>
    <w:rsid w:val="00A10842"/>
    <w:rsid w:val="00A10B34"/>
    <w:rsid w:val="00A346D3"/>
    <w:rsid w:val="00A6162C"/>
    <w:rsid w:val="00A752EA"/>
    <w:rsid w:val="00A9756F"/>
    <w:rsid w:val="00AD7003"/>
    <w:rsid w:val="00B0044E"/>
    <w:rsid w:val="00B134CD"/>
    <w:rsid w:val="00BD3B8D"/>
    <w:rsid w:val="00BE1F76"/>
    <w:rsid w:val="00C416A3"/>
    <w:rsid w:val="00C660A8"/>
    <w:rsid w:val="00C907E9"/>
    <w:rsid w:val="00C947E3"/>
    <w:rsid w:val="00D1303D"/>
    <w:rsid w:val="00D135CD"/>
    <w:rsid w:val="00D170E7"/>
    <w:rsid w:val="00D33EC7"/>
    <w:rsid w:val="00DD1494"/>
    <w:rsid w:val="00DF7D72"/>
    <w:rsid w:val="00E01767"/>
    <w:rsid w:val="00E32822"/>
    <w:rsid w:val="00E93A83"/>
    <w:rsid w:val="00EB14BF"/>
    <w:rsid w:val="00EB5428"/>
    <w:rsid w:val="00FB15B6"/>
    <w:rsid w:val="00FE0F88"/>
    <w:rsid w:val="01CA74DA"/>
    <w:rsid w:val="071F6AB6"/>
    <w:rsid w:val="079B2B53"/>
    <w:rsid w:val="0D780CCE"/>
    <w:rsid w:val="0E890323"/>
    <w:rsid w:val="0F9F1332"/>
    <w:rsid w:val="11D96373"/>
    <w:rsid w:val="12C022AA"/>
    <w:rsid w:val="15A879BC"/>
    <w:rsid w:val="19215786"/>
    <w:rsid w:val="1B7673D4"/>
    <w:rsid w:val="1BE41104"/>
    <w:rsid w:val="1CCD2F0B"/>
    <w:rsid w:val="1E144194"/>
    <w:rsid w:val="1ED0029C"/>
    <w:rsid w:val="1F7B1D8A"/>
    <w:rsid w:val="2202268E"/>
    <w:rsid w:val="22BC2DF1"/>
    <w:rsid w:val="22D77729"/>
    <w:rsid w:val="23D06D16"/>
    <w:rsid w:val="2C346363"/>
    <w:rsid w:val="2F821DEA"/>
    <w:rsid w:val="2FB66AD5"/>
    <w:rsid w:val="30B30025"/>
    <w:rsid w:val="31280F6F"/>
    <w:rsid w:val="331840B8"/>
    <w:rsid w:val="35802166"/>
    <w:rsid w:val="36BE0897"/>
    <w:rsid w:val="378A1AF3"/>
    <w:rsid w:val="38603160"/>
    <w:rsid w:val="3A760047"/>
    <w:rsid w:val="3BB8514B"/>
    <w:rsid w:val="3C7D7BE8"/>
    <w:rsid w:val="421776B1"/>
    <w:rsid w:val="459601D9"/>
    <w:rsid w:val="46AC782E"/>
    <w:rsid w:val="46B553CD"/>
    <w:rsid w:val="4800463C"/>
    <w:rsid w:val="48394E73"/>
    <w:rsid w:val="4A0440C1"/>
    <w:rsid w:val="4A410A70"/>
    <w:rsid w:val="4ADB630F"/>
    <w:rsid w:val="4C48360C"/>
    <w:rsid w:val="4D7D4C96"/>
    <w:rsid w:val="51B16FF1"/>
    <w:rsid w:val="55D64B2E"/>
    <w:rsid w:val="594357E5"/>
    <w:rsid w:val="5A6D1A93"/>
    <w:rsid w:val="5A8E279B"/>
    <w:rsid w:val="5CFB2C6F"/>
    <w:rsid w:val="61C955C6"/>
    <w:rsid w:val="62ED5511"/>
    <w:rsid w:val="63894E50"/>
    <w:rsid w:val="63CF579B"/>
    <w:rsid w:val="63F76031"/>
    <w:rsid w:val="6558384A"/>
    <w:rsid w:val="65A4066E"/>
    <w:rsid w:val="662313D4"/>
    <w:rsid w:val="675954FC"/>
    <w:rsid w:val="6B6E08BB"/>
    <w:rsid w:val="6D535020"/>
    <w:rsid w:val="6DD507CC"/>
    <w:rsid w:val="6E545C06"/>
    <w:rsid w:val="72B83982"/>
    <w:rsid w:val="754D2CDA"/>
    <w:rsid w:val="759C7D67"/>
    <w:rsid w:val="75CC40C0"/>
    <w:rsid w:val="76C85EE5"/>
    <w:rsid w:val="78DF3599"/>
    <w:rsid w:val="795835D7"/>
    <w:rsid w:val="79A130F1"/>
    <w:rsid w:val="7CC1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CDE22B1"/>
  <w15:docId w15:val="{9745864F-614A-448F-BF12-ADE30587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qFormat/>
    <w:rPr>
      <w:color w:val="000000"/>
      <w:u w:val="none"/>
    </w:rPr>
  </w:style>
  <w:style w:type="character" w:styleId="ac">
    <w:name w:val="Hyperlink"/>
    <w:basedOn w:val="a0"/>
    <w:qFormat/>
    <w:rPr>
      <w:color w:val="000000"/>
      <w:u w:val="none"/>
    </w:rPr>
  </w:style>
  <w:style w:type="character" w:customStyle="1" w:styleId="button">
    <w:name w:val="button"/>
    <w:basedOn w:val="a0"/>
    <w:qFormat/>
  </w:style>
  <w:style w:type="character" w:customStyle="1" w:styleId="text-danger">
    <w:name w:val="text-danger"/>
    <w:basedOn w:val="a0"/>
    <w:qFormat/>
  </w:style>
  <w:style w:type="character" w:customStyle="1" w:styleId="error2">
    <w:name w:val="error2"/>
    <w:basedOn w:val="a0"/>
    <w:qFormat/>
  </w:style>
  <w:style w:type="character" w:customStyle="1" w:styleId="error3">
    <w:name w:val="error3"/>
    <w:basedOn w:val="a0"/>
    <w:qFormat/>
    <w:rPr>
      <w:color w:val="FFFFFF"/>
      <w:shd w:val="clear" w:color="auto" w:fill="FF0000"/>
    </w:rPr>
  </w:style>
  <w:style w:type="character" w:customStyle="1" w:styleId="tmpztreemovearrow">
    <w:name w:val="tmpztreemove_arrow"/>
    <w:basedOn w:val="a0"/>
    <w:qFormat/>
  </w:style>
  <w:style w:type="character" w:customStyle="1" w:styleId="hover14">
    <w:name w:val="hover14"/>
    <w:basedOn w:val="a0"/>
    <w:qFormat/>
    <w:rPr>
      <w:shd w:val="clear" w:color="auto" w:fill="FFD8B0"/>
    </w:rPr>
  </w:style>
  <w:style w:type="character" w:customStyle="1" w:styleId="button4">
    <w:name w:val="button4"/>
    <w:basedOn w:val="a0"/>
    <w:qFormat/>
  </w:style>
  <w:style w:type="character" w:customStyle="1" w:styleId="hover15">
    <w:name w:val="hover15"/>
    <w:basedOn w:val="a0"/>
    <w:qFormat/>
    <w:rPr>
      <w:shd w:val="clear" w:color="auto" w:fill="FFD8B0"/>
    </w:rPr>
  </w:style>
  <w:style w:type="character" w:customStyle="1" w:styleId="text-danger2">
    <w:name w:val="text-danger2"/>
    <w:basedOn w:val="a0"/>
    <w:qFormat/>
  </w:style>
  <w:style w:type="character" w:customStyle="1" w:styleId="hover11">
    <w:name w:val="hover11"/>
    <w:basedOn w:val="a0"/>
    <w:qFormat/>
    <w:rPr>
      <w:shd w:val="clear" w:color="auto" w:fill="FFD8B0"/>
    </w:rPr>
  </w:style>
  <w:style w:type="character" w:customStyle="1" w:styleId="hover">
    <w:name w:val="hover"/>
    <w:basedOn w:val="a0"/>
    <w:qFormat/>
    <w:rPr>
      <w:shd w:val="clear" w:color="auto" w:fill="FFD8B0"/>
    </w:rPr>
  </w:style>
  <w:style w:type="character" w:customStyle="1" w:styleId="hover6">
    <w:name w:val="hover6"/>
    <w:basedOn w:val="a0"/>
    <w:qFormat/>
    <w:rPr>
      <w:shd w:val="clear" w:color="auto" w:fill="FFD8B0"/>
    </w:rPr>
  </w:style>
  <w:style w:type="character" w:customStyle="1" w:styleId="hover13">
    <w:name w:val="hover13"/>
    <w:basedOn w:val="a0"/>
    <w:qFormat/>
    <w:rPr>
      <w:shd w:val="clear" w:color="auto" w:fill="FFD8B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b/>
      <w:bCs/>
      <w:color w:val="000000"/>
      <w:sz w:val="28"/>
      <w:szCs w:val="28"/>
      <w:u w:val="none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rPr>
      <w:sz w:val="21"/>
      <w:szCs w:val="21"/>
    </w:rPr>
  </w:style>
  <w:style w:type="paragraph" w:styleId="af">
    <w:name w:val="Balloon Text"/>
    <w:basedOn w:val="a"/>
    <w:link w:val="af0"/>
    <w:rsid w:val="00D33EC7"/>
    <w:rPr>
      <w:sz w:val="18"/>
      <w:szCs w:val="18"/>
    </w:rPr>
  </w:style>
  <w:style w:type="character" w:customStyle="1" w:styleId="af0">
    <w:name w:val="批注框文本 字符"/>
    <w:basedOn w:val="a0"/>
    <w:link w:val="af"/>
    <w:rsid w:val="00D33EC7"/>
    <w:rPr>
      <w:kern w:val="2"/>
      <w:sz w:val="18"/>
      <w:szCs w:val="18"/>
    </w:rPr>
  </w:style>
  <w:style w:type="paragraph" w:styleId="af1">
    <w:name w:val="Revision"/>
    <w:hidden/>
    <w:uiPriority w:val="99"/>
    <w:semiHidden/>
    <w:rsid w:val="00252309"/>
    <w:rPr>
      <w:kern w:val="2"/>
      <w:sz w:val="21"/>
      <w:szCs w:val="24"/>
    </w:rPr>
  </w:style>
  <w:style w:type="paragraph" w:styleId="af2">
    <w:name w:val="annotation subject"/>
    <w:basedOn w:val="a3"/>
    <w:next w:val="a3"/>
    <w:link w:val="af3"/>
    <w:rsid w:val="00A10B34"/>
    <w:rPr>
      <w:b/>
      <w:bCs/>
    </w:rPr>
  </w:style>
  <w:style w:type="character" w:customStyle="1" w:styleId="a4">
    <w:name w:val="批注文字 字符"/>
    <w:basedOn w:val="a0"/>
    <w:link w:val="a3"/>
    <w:rsid w:val="00A10B34"/>
    <w:rPr>
      <w:kern w:val="2"/>
      <w:sz w:val="21"/>
      <w:szCs w:val="24"/>
    </w:rPr>
  </w:style>
  <w:style w:type="character" w:customStyle="1" w:styleId="af3">
    <w:name w:val="批注主题 字符"/>
    <w:basedOn w:val="a4"/>
    <w:link w:val="af2"/>
    <w:rsid w:val="00A10B3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xu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26</TotalTime>
  <Pages>2</Pages>
  <Words>126</Words>
  <Characters>721</Characters>
  <Application>Microsoft Office Word</Application>
  <DocSecurity>0</DocSecurity>
  <Lines>6</Lines>
  <Paragraphs>1</Paragraphs>
  <ScaleCrop>false</ScaleCrop>
  <Company>HP Inc.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Samsara小夏</dc:creator>
  <cp:lastModifiedBy>何扬</cp:lastModifiedBy>
  <cp:revision>4</cp:revision>
  <cp:lastPrinted>2024-05-02T08:04:00Z</cp:lastPrinted>
  <dcterms:created xsi:type="dcterms:W3CDTF">2024-07-01T07:11:00Z</dcterms:created>
  <dcterms:modified xsi:type="dcterms:W3CDTF">2024-09-20T14:47:00Z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6D6FB4FD9DE14D849956E87451382319</vt:lpwstr>
  </property>
</Properties>
</file>