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852E6" w14:textId="77777777" w:rsidR="0086002A" w:rsidRDefault="0086002A" w:rsidP="0086002A">
      <w:pPr>
        <w:jc w:val="distribute"/>
        <w:rPr>
          <w:rFonts w:ascii="方正宋黑简体" w:eastAsia="方正宋黑简体" w:hAnsi="方正宋黑简体" w:cs="方正宋黑简体"/>
          <w:b/>
          <w:bCs/>
          <w:color w:val="FF0000"/>
          <w:sz w:val="72"/>
          <w:szCs w:val="72"/>
        </w:rPr>
      </w:pPr>
      <w:r>
        <w:rPr>
          <w:rFonts w:ascii="方正宋黑简体" w:eastAsia="方正宋黑简体" w:hAnsi="方正宋黑简体" w:cs="方正宋黑简体" w:hint="eastAsia"/>
          <w:b/>
          <w:bCs/>
          <w:color w:val="FF0000"/>
          <w:sz w:val="72"/>
          <w:szCs w:val="72"/>
        </w:rPr>
        <w:t>共青团</w:t>
      </w:r>
    </w:p>
    <w:p w14:paraId="6F11049D" w14:textId="77777777" w:rsidR="0086002A" w:rsidRDefault="0086002A" w:rsidP="0086002A">
      <w:pPr>
        <w:jc w:val="distribute"/>
        <w:rPr>
          <w:rFonts w:ascii="宋体" w:hAnsi="宋体" w:cs="宋体"/>
          <w:b/>
          <w:bCs/>
          <w:sz w:val="44"/>
          <w:szCs w:val="44"/>
        </w:rPr>
      </w:pPr>
      <w:r>
        <w:rPr>
          <w:rFonts w:ascii="方正宋黑简体" w:eastAsia="方正宋黑简体" w:hAnsi="方正宋黑简体" w:cs="方正宋黑简体" w:hint="eastAsia"/>
          <w:b/>
          <w:bCs/>
          <w:color w:val="FF0000"/>
          <w:sz w:val="72"/>
          <w:szCs w:val="72"/>
        </w:rPr>
        <w:t>北京青年政治学院委员会</w:t>
      </w:r>
    </w:p>
    <w:p w14:paraId="7AEAEAAD" w14:textId="4846179E" w:rsidR="0086002A" w:rsidRDefault="0086002A" w:rsidP="0086002A">
      <w:pPr>
        <w:jc w:val="center"/>
        <w:rPr>
          <w:rFonts w:ascii="仿宋" w:eastAsia="仿宋" w:hAnsi="仿宋" w:cs="仿宋"/>
          <w:sz w:val="32"/>
          <w:szCs w:val="32"/>
        </w:rPr>
      </w:pPr>
      <w:r>
        <w:rPr>
          <w:rFonts w:ascii="仿宋" w:eastAsia="仿宋" w:hAnsi="仿宋" w:cs="仿宋" w:hint="eastAsia"/>
          <w:sz w:val="32"/>
          <w:szCs w:val="32"/>
        </w:rPr>
        <w:t>院团发〔2024〕</w:t>
      </w:r>
      <w:r>
        <w:rPr>
          <w:rFonts w:ascii="仿宋" w:eastAsia="仿宋" w:hAnsi="仿宋" w:cs="仿宋"/>
          <w:sz w:val="32"/>
          <w:szCs w:val="32"/>
        </w:rPr>
        <w:t>2</w:t>
      </w:r>
      <w:r>
        <w:rPr>
          <w:rFonts w:ascii="仿宋" w:eastAsia="仿宋" w:hAnsi="仿宋" w:cs="仿宋"/>
          <w:sz w:val="32"/>
          <w:szCs w:val="32"/>
        </w:rPr>
        <w:t>5</w:t>
      </w:r>
      <w:r>
        <w:rPr>
          <w:rFonts w:ascii="仿宋" w:eastAsia="仿宋" w:hAnsi="仿宋" w:cs="仿宋" w:hint="eastAsia"/>
          <w:sz w:val="32"/>
          <w:szCs w:val="32"/>
        </w:rPr>
        <w:t>号</w:t>
      </w:r>
    </w:p>
    <w:p w14:paraId="2139E191" w14:textId="77777777" w:rsidR="0086002A" w:rsidRDefault="0086002A" w:rsidP="0086002A">
      <w:pPr>
        <w:spacing w:line="560" w:lineRule="exact"/>
        <w:rPr>
          <w:rFonts w:ascii="宋体" w:hAnsi="宋体" w:cs="宋体"/>
          <w:b/>
          <w:bCs/>
          <w:sz w:val="44"/>
          <w:szCs w:val="44"/>
        </w:rPr>
      </w:pPr>
      <w:r>
        <w:rPr>
          <w:rFonts w:hint="eastAsia"/>
          <w:noProof/>
        </w:rPr>
        <mc:AlternateContent>
          <mc:Choice Requires="wps">
            <w:drawing>
              <wp:anchor distT="0" distB="0" distL="114300" distR="114300" simplePos="0" relativeHeight="251659264" behindDoc="0" locked="0" layoutInCell="1" allowOverlap="1" wp14:anchorId="448F2EC0" wp14:editId="440142A2">
                <wp:simplePos x="0" y="0"/>
                <wp:positionH relativeFrom="column">
                  <wp:posOffset>-414020</wp:posOffset>
                </wp:positionH>
                <wp:positionV relativeFrom="paragraph">
                  <wp:posOffset>64770</wp:posOffset>
                </wp:positionV>
                <wp:extent cx="6196330" cy="19050"/>
                <wp:effectExtent l="19050" t="19050" r="33020" b="19050"/>
                <wp:wrapNone/>
                <wp:docPr id="3" name="直接连接符 1"/>
                <wp:cNvGraphicFramePr/>
                <a:graphic xmlns:a="http://schemas.openxmlformats.org/drawingml/2006/main">
                  <a:graphicData uri="http://schemas.microsoft.com/office/word/2010/wordprocessingShape">
                    <wps:wsp>
                      <wps:cNvCnPr/>
                      <wps:spPr>
                        <a:xfrm flipV="1">
                          <a:off x="0" y="0"/>
                          <a:ext cx="6196330" cy="19050"/>
                        </a:xfrm>
                        <a:prstGeom prst="line">
                          <a:avLst/>
                        </a:prstGeom>
                        <a:noFill/>
                        <a:ln w="28575" cap="flat" cmpd="sng" algn="ctr">
                          <a:solidFill>
                            <a:srgbClr val="FF0000"/>
                          </a:solidFill>
                          <a:prstDash val="solid"/>
                          <a:miter lim="800000"/>
                        </a:ln>
                        <a:effectLst/>
                      </wps:spPr>
                      <wps:bodyPr/>
                    </wps:wsp>
                  </a:graphicData>
                </a:graphic>
              </wp:anchor>
            </w:drawing>
          </mc:Choice>
          <mc:Fallback>
            <w:pict>
              <v:line w14:anchorId="252435C9" id="直接连接符 1"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32.6pt,5.1pt" to="455.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" strokecolor="red" strokeweight="2.25pt">
                <v:stroke joinstyle="miter"/>
              </v:line>
            </w:pict>
          </mc:Fallback>
        </mc:AlternateContent>
      </w:r>
    </w:p>
    <w:p w14:paraId="7C7719D0" w14:textId="7881F0BC" w:rsidR="00325F76" w:rsidRPr="008656BE" w:rsidRDefault="001106D6" w:rsidP="00770132">
      <w:pPr>
        <w:pStyle w:val="1"/>
        <w:widowControl/>
        <w:shd w:val="clear" w:color="auto" w:fill="FFFFFF"/>
        <w:spacing w:beforeAutospacing="0" w:afterAutospacing="0" w:line="360" w:lineRule="auto"/>
        <w:jc w:val="center"/>
        <w:rPr>
          <w:rFonts w:ascii="方正小标宋简体" w:eastAsia="方正小标宋简体" w:hAnsi="方正小标宋_GBK" w:cs="方正小标宋_GBK" w:hint="default"/>
          <w:b w:val="0"/>
          <w:bCs w:val="0"/>
          <w:sz w:val="44"/>
          <w:szCs w:val="44"/>
        </w:rPr>
      </w:pPr>
      <w:r>
        <w:rPr>
          <w:rFonts w:ascii="方正小标宋简体" w:eastAsia="方正小标宋简体" w:hAnsi="方正小标宋_GBK" w:cs="方正小标宋_GBK"/>
          <w:b w:val="0"/>
          <w:bCs w:val="0"/>
          <w:sz w:val="44"/>
          <w:szCs w:val="44"/>
          <w:shd w:val="clear" w:color="auto" w:fill="FFFFFF"/>
        </w:rPr>
        <w:t>关于</w:t>
      </w:r>
      <w:r w:rsidR="00964D59" w:rsidRPr="008656BE">
        <w:rPr>
          <w:rFonts w:ascii="方正小标宋简体" w:eastAsia="方正小标宋简体" w:hAnsi="方正小标宋_GBK" w:cs="方正小标宋_GBK"/>
          <w:b w:val="0"/>
          <w:bCs w:val="0"/>
          <w:sz w:val="44"/>
          <w:szCs w:val="44"/>
          <w:shd w:val="clear" w:color="auto" w:fill="FFFFFF"/>
        </w:rPr>
        <w:t>第十五届全国大学生电子商务“创新、创意及创业”挑战赛报名</w:t>
      </w:r>
      <w:r>
        <w:rPr>
          <w:rFonts w:ascii="方正小标宋简体" w:eastAsia="方正小标宋简体" w:hAnsi="方正小标宋_GBK" w:cs="方正小标宋_GBK"/>
          <w:b w:val="0"/>
          <w:bCs w:val="0"/>
          <w:sz w:val="44"/>
          <w:szCs w:val="44"/>
          <w:shd w:val="clear" w:color="auto" w:fill="FFFFFF"/>
        </w:rPr>
        <w:t>的</w:t>
      </w:r>
      <w:r w:rsidR="00964D59" w:rsidRPr="008656BE">
        <w:rPr>
          <w:rFonts w:ascii="方正小标宋简体" w:eastAsia="方正小标宋简体" w:hAnsi="方正小标宋_GBK" w:cs="方正小标宋_GBK"/>
          <w:b w:val="0"/>
          <w:bCs w:val="0"/>
          <w:sz w:val="44"/>
          <w:szCs w:val="44"/>
          <w:shd w:val="clear" w:color="auto" w:fill="FFFFFF"/>
        </w:rPr>
        <w:t>通知</w:t>
      </w:r>
    </w:p>
    <w:p w14:paraId="25ECB56B" w14:textId="77777777" w:rsidR="00325F76" w:rsidRPr="00770132" w:rsidRDefault="00325F76" w:rsidP="00770132">
      <w:pPr>
        <w:spacing w:line="360" w:lineRule="auto"/>
        <w:ind w:firstLineChars="200" w:firstLine="420"/>
        <w:rPr>
          <w:rFonts w:ascii="仿宋_GB2312" w:eastAsia="仿宋_GB2312"/>
        </w:rPr>
      </w:pPr>
    </w:p>
    <w:p w14:paraId="0A06E096" w14:textId="77777777" w:rsidR="00325F76" w:rsidRPr="00770132" w:rsidRDefault="00964D59" w:rsidP="00770132">
      <w:pPr>
        <w:pStyle w:val="a3"/>
        <w:widowControl/>
        <w:spacing w:beforeAutospacing="0" w:afterAutospacing="0" w:line="360" w:lineRule="auto"/>
        <w:ind w:firstLineChars="200" w:firstLine="640"/>
        <w:jc w:val="both"/>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rPr>
        <w:t>全国大学生电子商务“创新、创意及创业”挑战赛（以下简称三创赛）是从2009年开始，根据教育部、财政部（教高函〔2010〕13号）文件精神创办。三创赛是《2023全国普通高校大学生竞赛分析报告》84项赛事中第12位赛事，在2024年全国高校大学生学科竞赛排行榜“创新创业类”赛事中排名第三。大赛对开展创新教育和实践教学改革、加强产学研之间联系发挥了积极作用，得到社会广泛认可。</w:t>
      </w:r>
    </w:p>
    <w:p w14:paraId="7ED728F7" w14:textId="77777777" w:rsidR="00325F76" w:rsidRPr="00770132" w:rsidRDefault="00964D59" w:rsidP="00770132">
      <w:pPr>
        <w:pStyle w:val="a3"/>
        <w:widowControl/>
        <w:spacing w:beforeAutospacing="0" w:afterAutospacing="0" w:line="360" w:lineRule="auto"/>
        <w:ind w:firstLineChars="200" w:firstLine="640"/>
        <w:jc w:val="both"/>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rPr>
        <w:t>从第十二届大赛创新性拓展出了三创赛的实战赛：如跨境电商实战赛，开始了三创赛分为常规赛和实战赛两类赛事，既相互关联又差异化发展的新里程。届时，在前十四届的基础上，第十五届三创赛将延续常规赛和实战赛两类赛事进行。其中，常规赛包含《全国大学生电子商务“创新、创意及创</w:t>
      </w:r>
      <w:r w:rsidRPr="00770132">
        <w:rPr>
          <w:rFonts w:ascii="仿宋_GB2312" w:eastAsia="仿宋_GB2312" w:hAnsi="方正仿宋_GB2312" w:cs="方正仿宋_GB2312" w:hint="eastAsia"/>
          <w:color w:val="000000"/>
          <w:sz w:val="32"/>
          <w:szCs w:val="32"/>
        </w:rPr>
        <w:lastRenderedPageBreak/>
        <w:t>业”挑战赛指南》中主题；实战赛包含：跨境电商实战赛、乡村振兴实战赛、产学用（BUC）实战赛、商务大数据分析实战赛、直播电商实战赛共五类。</w:t>
      </w:r>
    </w:p>
    <w:p w14:paraId="767243BD" w14:textId="77777777" w:rsidR="00325F76" w:rsidRPr="00770132" w:rsidRDefault="00964D59" w:rsidP="00770132">
      <w:pPr>
        <w:pStyle w:val="a3"/>
        <w:widowControl/>
        <w:spacing w:beforeAutospacing="0" w:afterAutospacing="0" w:line="360" w:lineRule="auto"/>
        <w:ind w:firstLineChars="200" w:firstLine="640"/>
        <w:jc w:val="both"/>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rPr>
        <w:t>主办单位：全国电子商务产教融合创新联盟、西安交通大学</w:t>
      </w:r>
    </w:p>
    <w:p w14:paraId="4489BCA5" w14:textId="77777777" w:rsidR="00325F76" w:rsidRPr="00770132" w:rsidRDefault="00964D59" w:rsidP="00770132">
      <w:pPr>
        <w:pStyle w:val="a3"/>
        <w:widowControl/>
        <w:spacing w:beforeAutospacing="0" w:afterAutospacing="0" w:line="360" w:lineRule="auto"/>
        <w:ind w:firstLineChars="200" w:firstLine="640"/>
        <w:jc w:val="both"/>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rPr>
        <w:t>执行单位：第十五届全国大学生电子商务“创新、创意及创业”挑战赛竞赛组织委员会</w:t>
      </w:r>
    </w:p>
    <w:p w14:paraId="4BA60275" w14:textId="77777777" w:rsidR="00325F76" w:rsidRPr="00770132" w:rsidRDefault="00964D59" w:rsidP="00770132">
      <w:pPr>
        <w:pStyle w:val="a3"/>
        <w:widowControl/>
        <w:spacing w:beforeAutospacing="0" w:afterAutospacing="0" w:line="360" w:lineRule="auto"/>
        <w:ind w:firstLineChars="200" w:firstLine="640"/>
        <w:jc w:val="both"/>
        <w:rPr>
          <w:rFonts w:ascii="仿宋_GB2312" w:eastAsia="仿宋_GB2312" w:hAnsi="方正仿宋_GB2312" w:cs="方正仿宋_GB2312"/>
          <w:color w:val="000000" w:themeColor="text1"/>
          <w:sz w:val="32"/>
          <w:szCs w:val="32"/>
        </w:rPr>
      </w:pPr>
      <w:r w:rsidRPr="00770132">
        <w:rPr>
          <w:rFonts w:ascii="仿宋_GB2312" w:eastAsia="仿宋_GB2312" w:hAnsi="方正仿宋_GB2312" w:cs="方正仿宋_GB2312" w:hint="eastAsia"/>
          <w:color w:val="000000" w:themeColor="text1"/>
          <w:sz w:val="32"/>
          <w:szCs w:val="32"/>
        </w:rPr>
        <w:t>校赛主办单位：校团委</w:t>
      </w:r>
    </w:p>
    <w:p w14:paraId="5F2A65E3" w14:textId="77777777" w:rsidR="00325F76" w:rsidRPr="00770132" w:rsidRDefault="00964D59" w:rsidP="00770132">
      <w:pPr>
        <w:pStyle w:val="a3"/>
        <w:widowControl/>
        <w:spacing w:beforeAutospacing="0" w:afterAutospacing="0" w:line="360" w:lineRule="auto"/>
        <w:ind w:firstLineChars="200" w:firstLine="640"/>
        <w:jc w:val="both"/>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rPr>
        <w:t>校赛承办单位：信息传媒艺术学院</w:t>
      </w:r>
    </w:p>
    <w:p w14:paraId="21533C5F" w14:textId="77777777" w:rsidR="00325F76" w:rsidRPr="00770132" w:rsidRDefault="00964D59" w:rsidP="00770132">
      <w:pPr>
        <w:spacing w:line="360" w:lineRule="auto"/>
        <w:ind w:firstLineChars="200" w:firstLine="640"/>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现将我校三创赛有关事项通知如下：</w:t>
      </w:r>
    </w:p>
    <w:p w14:paraId="0016CD52" w14:textId="582235C9" w:rsidR="00325F76" w:rsidRPr="00591CBB" w:rsidRDefault="00964D59" w:rsidP="00770132">
      <w:pPr>
        <w:widowControl/>
        <w:spacing w:line="360" w:lineRule="auto"/>
        <w:ind w:firstLineChars="200" w:firstLine="643"/>
        <w:jc w:val="left"/>
        <w:rPr>
          <w:rFonts w:ascii="仿宋_GB2312" w:eastAsia="仿宋_GB2312" w:hAnsi="黑体" w:cs="黑体"/>
          <w:color w:val="000000"/>
          <w:sz w:val="32"/>
          <w:szCs w:val="32"/>
        </w:rPr>
      </w:pPr>
      <w:r w:rsidRPr="00591CBB">
        <w:rPr>
          <w:rStyle w:val="a4"/>
          <w:rFonts w:ascii="仿宋_GB2312" w:eastAsia="仿宋_GB2312" w:hAnsi="黑体" w:cs="黑体" w:hint="eastAsia"/>
          <w:color w:val="000000"/>
          <w:sz w:val="32"/>
          <w:szCs w:val="32"/>
        </w:rPr>
        <w:t>一、时间安排</w:t>
      </w:r>
    </w:p>
    <w:p w14:paraId="75E565F5"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shd w:val="clear" w:color="auto" w:fill="FFFFFF"/>
        </w:rPr>
        <w:t>1.参赛队报名时间：即日起-2024年12月31日；</w:t>
      </w:r>
    </w:p>
    <w:p w14:paraId="49A47220"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shd w:val="clear" w:color="auto" w:fill="FFFFFF"/>
        </w:rPr>
        <w:t>2.校赛举办时间：2025年3月1日-2025年3月31日；</w:t>
      </w:r>
    </w:p>
    <w:p w14:paraId="7615C853"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shd w:val="clear" w:color="auto" w:fill="FFFFFF"/>
        </w:rPr>
        <w:t>3.颁发校赛证书时间：2025年4月5日-2025年5月5日；</w:t>
      </w:r>
    </w:p>
    <w:p w14:paraId="4E50DBB6"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shd w:val="clear" w:color="auto" w:fill="FFFFFF"/>
        </w:rPr>
        <w:t>4.省级赛举办时间：2025年4月1日-2025年6月30日；</w:t>
      </w:r>
    </w:p>
    <w:p w14:paraId="1D39E7B6"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shd w:val="clear" w:color="auto" w:fill="FFFFFF"/>
        </w:rPr>
        <w:t>5.全国总决赛时间：2025年7月15日-2025年8月5日。</w:t>
      </w:r>
    </w:p>
    <w:p w14:paraId="25F98B07" w14:textId="77777777" w:rsidR="00325F76" w:rsidRPr="00591CBB" w:rsidRDefault="00964D59" w:rsidP="00770132">
      <w:pPr>
        <w:widowControl/>
        <w:spacing w:line="360" w:lineRule="auto"/>
        <w:ind w:firstLineChars="200" w:firstLine="643"/>
        <w:jc w:val="left"/>
        <w:rPr>
          <w:rFonts w:ascii="仿宋_GB2312" w:eastAsia="仿宋_GB2312" w:hAnsi="黑体" w:cs="黑体"/>
          <w:color w:val="000000"/>
          <w:sz w:val="32"/>
          <w:szCs w:val="32"/>
          <w:shd w:val="clear" w:color="auto" w:fill="FFFFFF"/>
        </w:rPr>
      </w:pPr>
      <w:r w:rsidRPr="00591CBB">
        <w:rPr>
          <w:rStyle w:val="a4"/>
          <w:rFonts w:ascii="仿宋_GB2312" w:eastAsia="仿宋_GB2312" w:hAnsi="黑体" w:cs="黑体" w:hint="eastAsia"/>
          <w:color w:val="000000"/>
          <w:sz w:val="32"/>
          <w:szCs w:val="32"/>
        </w:rPr>
        <w:t>二、赛事分类</w:t>
      </w:r>
    </w:p>
    <w:p w14:paraId="74970C5C"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（一）常规赛</w:t>
      </w:r>
    </w:p>
    <w:p w14:paraId="3CC749C0"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本届大赛常规赛主题如下：</w:t>
      </w:r>
    </w:p>
    <w:p w14:paraId="66DBE832"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lastRenderedPageBreak/>
        <w:t>1.三农电子商务2.工业电子商务3.跨境电子商务</w:t>
      </w:r>
    </w:p>
    <w:p w14:paraId="2C6B5787"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4.电子商务物流5.互联网金融  6.移动电子商务</w:t>
      </w:r>
    </w:p>
    <w:p w14:paraId="4CA36F06"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7.旅游电子商务8.校园电子商务9.其他类电子商务。</w:t>
      </w:r>
    </w:p>
    <w:p w14:paraId="74E6450D"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（二）实战赛</w:t>
      </w:r>
    </w:p>
    <w:p w14:paraId="1A546DDA"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1.跨境电商实战赛</w:t>
      </w:r>
    </w:p>
    <w:p w14:paraId="4EFCF0C6"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2.乡村振兴实战赛</w:t>
      </w:r>
    </w:p>
    <w:p w14:paraId="40106811"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3.产学用（BUC）实战赛</w:t>
      </w:r>
    </w:p>
    <w:p w14:paraId="2F5C8059"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4.商务大数据分析实战赛</w:t>
      </w:r>
    </w:p>
    <w:p w14:paraId="0B69D018"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5.直播电商实战赛</w:t>
      </w:r>
    </w:p>
    <w:p w14:paraId="48E079DF" w14:textId="53947BDE" w:rsidR="00325F76" w:rsidRPr="00591CBB" w:rsidRDefault="00964D59" w:rsidP="00770132">
      <w:pPr>
        <w:widowControl/>
        <w:spacing w:line="360" w:lineRule="auto"/>
        <w:ind w:firstLineChars="200" w:firstLine="643"/>
        <w:jc w:val="left"/>
        <w:rPr>
          <w:rFonts w:ascii="仿宋_GB2312" w:eastAsia="仿宋_GB2312" w:hAnsi="黑体" w:cs="黑体"/>
          <w:color w:val="000000"/>
          <w:sz w:val="32"/>
          <w:szCs w:val="32"/>
        </w:rPr>
      </w:pPr>
      <w:r w:rsidRPr="00591CBB">
        <w:rPr>
          <w:rStyle w:val="a4"/>
          <w:rFonts w:ascii="仿宋_GB2312" w:eastAsia="仿宋_GB2312" w:hAnsi="黑体" w:cs="黑体" w:hint="eastAsia"/>
          <w:color w:val="000000"/>
          <w:sz w:val="32"/>
          <w:szCs w:val="32"/>
        </w:rPr>
        <w:t>三、</w:t>
      </w:r>
      <w:r w:rsidRPr="00591CBB">
        <w:rPr>
          <w:rStyle w:val="a4"/>
          <w:rFonts w:ascii="Calibri" w:eastAsia="仿宋_GB2312" w:hAnsi="Calibri" w:cs="Calibri"/>
          <w:color w:val="000000"/>
          <w:sz w:val="32"/>
          <w:szCs w:val="32"/>
        </w:rPr>
        <w:t> </w:t>
      </w:r>
      <w:r w:rsidRPr="00591CBB">
        <w:rPr>
          <w:rStyle w:val="a4"/>
          <w:rFonts w:ascii="仿宋_GB2312" w:eastAsia="仿宋_GB2312" w:hAnsi="黑体" w:cs="黑体" w:hint="eastAsia"/>
          <w:color w:val="000000"/>
          <w:sz w:val="32"/>
          <w:szCs w:val="32"/>
        </w:rPr>
        <w:t>参赛资格和指导原则</w:t>
      </w:r>
    </w:p>
    <w:p w14:paraId="0D57B1CD" w14:textId="77777777" w:rsidR="00325F76" w:rsidRPr="00770132" w:rsidRDefault="00964D59" w:rsidP="00770132">
      <w:pPr>
        <w:pStyle w:val="a3"/>
        <w:widowControl/>
        <w:spacing w:beforeAutospacing="0" w:afterAutospacing="0" w:line="360" w:lineRule="auto"/>
        <w:ind w:firstLineChars="200" w:firstLine="640"/>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rPr>
        <w:t>1.参赛队伍应该围绕大赛主题给出具体作品名称，参赛作品名称（不超出30个字符）及内容应当充满正能量、符合主旋律，不能含有色情、暴力和低俗等内容，更不能与中华人民共和国法律相抵触。团队名不能超过16个字符。</w:t>
      </w:r>
    </w:p>
    <w:p w14:paraId="7CFEFA0C" w14:textId="77777777" w:rsidR="00325F76" w:rsidRPr="00770132" w:rsidRDefault="00964D59" w:rsidP="00770132">
      <w:pPr>
        <w:pStyle w:val="a3"/>
        <w:widowControl/>
        <w:spacing w:beforeAutospacing="0" w:afterAutospacing="0" w:line="360" w:lineRule="auto"/>
        <w:ind w:firstLineChars="200" w:firstLine="640"/>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rPr>
        <w:t>2.参赛选手有两种组队方式：</w:t>
      </w:r>
    </w:p>
    <w:p w14:paraId="7F608154" w14:textId="77777777" w:rsidR="00325F76" w:rsidRPr="00770132" w:rsidRDefault="00964D59" w:rsidP="00770132">
      <w:pPr>
        <w:pStyle w:val="a3"/>
        <w:widowControl/>
        <w:spacing w:beforeAutospacing="0" w:afterAutospacing="0" w:line="360" w:lineRule="auto"/>
        <w:ind w:firstLineChars="200" w:firstLine="640"/>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rPr>
        <w:t>（1）学生队：学生作为队长，队长和队员须全部为全日制在校学生；</w:t>
      </w:r>
    </w:p>
    <w:p w14:paraId="09E7B550" w14:textId="77777777" w:rsidR="00325F76" w:rsidRPr="00770132" w:rsidRDefault="00964D59" w:rsidP="00770132">
      <w:pPr>
        <w:pStyle w:val="a3"/>
        <w:widowControl/>
        <w:spacing w:beforeAutospacing="0" w:afterAutospacing="0" w:line="360" w:lineRule="auto"/>
        <w:ind w:firstLineChars="200" w:firstLine="640"/>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rPr>
        <w:t>（2）混合队：高校教师作为队长，队员中学生数量必须多于教师。</w:t>
      </w:r>
    </w:p>
    <w:p w14:paraId="2F64E1F5" w14:textId="77777777" w:rsidR="00325F76" w:rsidRPr="00770132" w:rsidRDefault="00964D59" w:rsidP="00770132">
      <w:pPr>
        <w:pStyle w:val="a3"/>
        <w:widowControl/>
        <w:spacing w:beforeAutospacing="0" w:afterAutospacing="0" w:line="360" w:lineRule="auto"/>
        <w:ind w:firstLineChars="200" w:firstLine="640"/>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rPr>
        <w:t>3.参赛选手每人可以同期参加一个常规赛和一个实战赛（同一团队如果参加两个比赛也必须注册两个团队ID</w:t>
      </w:r>
      <w:r w:rsidRPr="00770132">
        <w:rPr>
          <w:rFonts w:ascii="仿宋_GB2312" w:eastAsia="仿宋_GB2312" w:hAnsi="方正仿宋_GB2312" w:cs="方正仿宋_GB2312" w:hint="eastAsia"/>
          <w:color w:val="000000"/>
          <w:sz w:val="32"/>
          <w:szCs w:val="32"/>
        </w:rPr>
        <w:lastRenderedPageBreak/>
        <w:t>号，即需要使用两个不同的邮箱注册两个账号）。一个团队成员3-5名，其中一名为队长。可以跨校组队，以队长所在学校为该队报名学校。队员的身份信息的真实性由队长负责。提倡合理分工，学科交叉，优势结合。</w:t>
      </w:r>
    </w:p>
    <w:p w14:paraId="67FC809D" w14:textId="77777777" w:rsidR="00325F76" w:rsidRPr="00770132" w:rsidRDefault="00964D59" w:rsidP="00770132">
      <w:pPr>
        <w:pStyle w:val="a3"/>
        <w:widowControl/>
        <w:spacing w:beforeAutospacing="0" w:afterAutospacing="0" w:line="360" w:lineRule="auto"/>
        <w:ind w:firstLineChars="200" w:firstLine="640"/>
        <w:rPr>
          <w:rFonts w:ascii="仿宋_GB2312" w:eastAsia="仿宋_GB2312" w:hAnsi="方正仿宋_GB2312" w:cs="方正仿宋_GB2312"/>
          <w:color w:val="000000"/>
          <w:sz w:val="32"/>
          <w:szCs w:val="32"/>
        </w:rPr>
      </w:pPr>
      <w:r w:rsidRPr="00770132">
        <w:rPr>
          <w:rFonts w:ascii="仿宋_GB2312" w:eastAsia="仿宋_GB2312" w:hAnsi="方正仿宋_GB2312" w:cs="方正仿宋_GB2312" w:hint="eastAsia"/>
          <w:color w:val="000000"/>
          <w:sz w:val="32"/>
          <w:szCs w:val="32"/>
        </w:rPr>
        <w:t>4.一个团队可以有0-2名高校指导老师，0-2名企业指导老师参加。</w:t>
      </w:r>
    </w:p>
    <w:p w14:paraId="2F36B78C" w14:textId="77777777" w:rsidR="00325F76" w:rsidRPr="00770132" w:rsidRDefault="00964D59" w:rsidP="00770132">
      <w:pPr>
        <w:pStyle w:val="a3"/>
        <w:widowControl/>
        <w:spacing w:beforeAutospacing="0" w:afterAutospacing="0" w:line="360" w:lineRule="auto"/>
        <w:ind w:firstLineChars="200" w:firstLine="640"/>
        <w:rPr>
          <w:rFonts w:ascii="仿宋_GB2312" w:eastAsia="仿宋_GB2312" w:hAnsi="方正仿宋_GB2312" w:cs="方正仿宋_GB2312"/>
          <w:sz w:val="32"/>
          <w:szCs w:val="32"/>
        </w:rPr>
      </w:pPr>
      <w:r w:rsidRPr="00770132">
        <w:rPr>
          <w:rFonts w:ascii="仿宋_GB2312" w:eastAsia="仿宋_GB2312" w:hAnsi="方正仿宋_GB2312" w:cs="方正仿宋_GB2312" w:hint="eastAsia"/>
          <w:color w:val="000000"/>
          <w:sz w:val="32"/>
          <w:szCs w:val="32"/>
        </w:rPr>
        <w:t>5.参赛团队的成员信息、参赛作品名及作品摘要必须在报名之后上传到官网，在3月1日校赛管理员审核截止前可以修改，3月1日（大赛规定的校赛开始时间）后不得更改。</w:t>
      </w:r>
      <w:r w:rsidRPr="00770132">
        <w:rPr>
          <w:rFonts w:ascii="仿宋_GB2312" w:eastAsia="仿宋_GB2312" w:hAnsi="方正仿宋_GB2312" w:cs="方正仿宋_GB2312" w:hint="eastAsia"/>
          <w:sz w:val="32"/>
          <w:szCs w:val="32"/>
        </w:rPr>
        <w:t>3月1日（官网公布）校赛开始之日后只有一种情况可以修改，即：团队成员减员。</w:t>
      </w:r>
    </w:p>
    <w:p w14:paraId="6B21E78B" w14:textId="5D1C64D6" w:rsidR="00325F76" w:rsidRPr="00591CBB" w:rsidRDefault="00964D59" w:rsidP="00770132">
      <w:pPr>
        <w:widowControl/>
        <w:spacing w:line="360" w:lineRule="auto"/>
        <w:ind w:firstLineChars="200" w:firstLine="643"/>
        <w:jc w:val="left"/>
        <w:rPr>
          <w:rFonts w:ascii="仿宋_GB2312" w:eastAsia="仿宋_GB2312" w:hAnsi="黑体" w:cs="黑体"/>
          <w:color w:val="000000"/>
          <w:sz w:val="32"/>
          <w:szCs w:val="32"/>
        </w:rPr>
      </w:pPr>
      <w:r w:rsidRPr="00591CBB">
        <w:rPr>
          <w:rStyle w:val="a4"/>
          <w:rFonts w:ascii="仿宋_GB2312" w:eastAsia="仿宋_GB2312" w:hAnsi="黑体" w:cs="黑体" w:hint="eastAsia"/>
          <w:color w:val="000000"/>
          <w:sz w:val="32"/>
          <w:szCs w:val="32"/>
        </w:rPr>
        <w:t>四、报名方式</w:t>
      </w:r>
    </w:p>
    <w:p w14:paraId="5CBD436F"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参赛队伍需在2024年12月31日前在官方网站（www.3chuang.net）上统一注册（由队长注册），以便规范管理和提供必要的服务。报名时选择北京青年政治学院赛区并填写参赛队员信息、高校指导老师信息、企业指导老师信息，参赛作品名、作品摘要等信息（具体报名信息在2025年3月1日校赛管理员审核截止前可以修改）。请参赛团队的队长认真填写准确的（高校指导老师、企业指导老师）姓名和数量，若填写内容有误，则后果团队自负。所有参赛队伍必须由本校三创赛承办负责人在官网上对参赛队伍进行审核通过后才视为报名成功的团队。</w:t>
      </w:r>
    </w:p>
    <w:p w14:paraId="6F520E4A" w14:textId="77777777" w:rsidR="00325F76" w:rsidRPr="004915E9" w:rsidRDefault="00964D59" w:rsidP="00770132">
      <w:pPr>
        <w:widowControl/>
        <w:spacing w:line="360" w:lineRule="auto"/>
        <w:ind w:firstLineChars="200" w:firstLine="643"/>
        <w:jc w:val="left"/>
        <w:rPr>
          <w:rFonts w:ascii="仿宋_GB2312" w:eastAsia="仿宋_GB2312" w:hAnsi="黑体" w:cs="黑体"/>
          <w:color w:val="000000"/>
          <w:sz w:val="32"/>
          <w:szCs w:val="32"/>
          <w:shd w:val="clear" w:color="auto" w:fill="FFFFFF"/>
        </w:rPr>
      </w:pPr>
      <w:r w:rsidRPr="004915E9">
        <w:rPr>
          <w:rStyle w:val="a4"/>
          <w:rFonts w:ascii="仿宋_GB2312" w:eastAsia="仿宋_GB2312" w:hAnsi="黑体" w:cs="黑体" w:hint="eastAsia"/>
          <w:color w:val="000000"/>
          <w:sz w:val="32"/>
          <w:szCs w:val="32"/>
        </w:rPr>
        <w:lastRenderedPageBreak/>
        <w:t>五、注意事项</w:t>
      </w:r>
    </w:p>
    <w:p w14:paraId="7B5E3286"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三创赛所有文档均放在三创赛官方网站（www.3chuang.net）“资料下载”栏，所有赛事通知、公告均通过官方网站、微信公众号（名称：电子商务三创赛）发布。</w:t>
      </w:r>
    </w:p>
    <w:p w14:paraId="6E8C3C59"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联 系 人：李丹青、卢雨曦（信息传媒艺术学院）；</w:t>
      </w:r>
    </w:p>
    <w:p w14:paraId="74FFB112" w14:textId="77777777" w:rsidR="00325F76" w:rsidRPr="00770132" w:rsidRDefault="00964D59" w:rsidP="00770132">
      <w:pPr>
        <w:pStyle w:val="a3"/>
        <w:widowControl/>
        <w:shd w:val="clear" w:color="auto" w:fill="FFFFFF"/>
        <w:spacing w:beforeAutospacing="0" w:afterAutospacing="0" w:line="360" w:lineRule="auto"/>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张奥妮（团委）。</w:t>
      </w:r>
    </w:p>
    <w:p w14:paraId="4C08155E" w14:textId="77777777" w:rsidR="00325F76" w:rsidRPr="00770132" w:rsidRDefault="00964D59"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r w:rsidRPr="00770132">
        <w:rPr>
          <w:rFonts w:ascii="仿宋_GB2312" w:eastAsia="仿宋_GB2312" w:hAnsi="方正仿宋_GB2312" w:cs="方正仿宋_GB2312" w:hint="eastAsia"/>
          <w:color w:val="000000"/>
          <w:sz w:val="32"/>
          <w:szCs w:val="32"/>
          <w:shd w:val="clear" w:color="auto" w:fill="FFFFFF"/>
        </w:rPr>
        <w:t>联系电话：84778278、84778346（信息传媒艺术学院）；84778347（团委）。</w:t>
      </w:r>
    </w:p>
    <w:p w14:paraId="5DC24CE3" w14:textId="77777777" w:rsidR="00325F76" w:rsidRPr="00770132" w:rsidRDefault="00325F76"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p>
    <w:p w14:paraId="45CFBF90" w14:textId="77777777" w:rsidR="00325F76" w:rsidRPr="00770132" w:rsidRDefault="00325F76"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p>
    <w:p w14:paraId="5E7F875D" w14:textId="77777777" w:rsidR="00325F76" w:rsidRPr="00770132" w:rsidRDefault="00325F76" w:rsidP="00770132">
      <w:pPr>
        <w:pStyle w:val="a3"/>
        <w:widowControl/>
        <w:shd w:val="clear" w:color="auto" w:fill="FFFFFF"/>
        <w:spacing w:beforeAutospacing="0" w:afterAutospacing="0" w:line="360" w:lineRule="auto"/>
        <w:ind w:firstLineChars="200" w:firstLine="640"/>
        <w:jc w:val="both"/>
        <w:rPr>
          <w:rFonts w:ascii="仿宋_GB2312" w:eastAsia="仿宋_GB2312" w:hAnsi="方正仿宋_GB2312" w:cs="方正仿宋_GB2312"/>
          <w:color w:val="000000"/>
          <w:sz w:val="32"/>
          <w:szCs w:val="32"/>
          <w:shd w:val="clear" w:color="auto" w:fill="FFFFFF"/>
        </w:rPr>
      </w:pPr>
    </w:p>
    <w:p w14:paraId="39BC8A03" w14:textId="77777777" w:rsidR="00325F76" w:rsidRPr="00770132" w:rsidRDefault="00325F76" w:rsidP="00770132">
      <w:pPr>
        <w:pStyle w:val="a3"/>
        <w:widowControl/>
        <w:shd w:val="clear" w:color="auto" w:fill="FFFFFF"/>
        <w:spacing w:beforeAutospacing="0" w:afterAutospacing="0" w:line="360" w:lineRule="auto"/>
        <w:ind w:firstLine="824"/>
        <w:jc w:val="right"/>
        <w:rPr>
          <w:rFonts w:ascii="仿宋_GB2312" w:eastAsia="仿宋_GB2312" w:hAnsi="方正仿宋_GB2312" w:cs="方正仿宋_GB2312"/>
          <w:color w:val="000000"/>
          <w:sz w:val="32"/>
          <w:szCs w:val="32"/>
          <w:shd w:val="clear" w:color="auto" w:fill="FFFFFF"/>
        </w:rPr>
      </w:pPr>
    </w:p>
    <w:sectPr w:rsidR="00325F76" w:rsidRPr="007701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467A8" w14:textId="77777777" w:rsidR="00E71366" w:rsidRDefault="00E71366" w:rsidP="00413D02">
      <w:r>
        <w:separator/>
      </w:r>
    </w:p>
  </w:endnote>
  <w:endnote w:type="continuationSeparator" w:id="0">
    <w:p w14:paraId="68E48C11" w14:textId="77777777" w:rsidR="00E71366" w:rsidRDefault="00E71366" w:rsidP="0041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宋黑简体">
    <w:altName w:val="微软雅黑"/>
    <w:charset w:val="86"/>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微软雅黑"/>
    <w:charset w:val="86"/>
    <w:family w:val="auto"/>
    <w:pitch w:val="default"/>
    <w:sig w:usb0="A00002BF" w:usb1="38CF7CFA" w:usb2="00082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方正仿宋_GB2312">
    <w:altName w:val="微软雅黑"/>
    <w:charset w:val="86"/>
    <w:family w:val="auto"/>
    <w:pitch w:val="default"/>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718AD" w14:textId="77777777" w:rsidR="00E71366" w:rsidRDefault="00E71366" w:rsidP="00413D02">
      <w:r>
        <w:separator/>
      </w:r>
    </w:p>
  </w:footnote>
  <w:footnote w:type="continuationSeparator" w:id="0">
    <w:p w14:paraId="5DE2F9E2" w14:textId="77777777" w:rsidR="00E71366" w:rsidRDefault="00E71366" w:rsidP="00413D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ViNzc4ZDM2MTNiZWZlYWI5NGNmNDExNjRiYjg2ZDIifQ=="/>
  </w:docVars>
  <w:rsids>
    <w:rsidRoot w:val="12DA26E1"/>
    <w:rsid w:val="FD8D1B33"/>
    <w:rsid w:val="001106D6"/>
    <w:rsid w:val="001413C7"/>
    <w:rsid w:val="001921C6"/>
    <w:rsid w:val="001E2F82"/>
    <w:rsid w:val="002918B6"/>
    <w:rsid w:val="00325F76"/>
    <w:rsid w:val="00362031"/>
    <w:rsid w:val="00413D02"/>
    <w:rsid w:val="004915E9"/>
    <w:rsid w:val="00591CBB"/>
    <w:rsid w:val="00770132"/>
    <w:rsid w:val="0086002A"/>
    <w:rsid w:val="008656BE"/>
    <w:rsid w:val="00890856"/>
    <w:rsid w:val="00964D59"/>
    <w:rsid w:val="00C45201"/>
    <w:rsid w:val="00CE313A"/>
    <w:rsid w:val="00D65D56"/>
    <w:rsid w:val="00D86E0E"/>
    <w:rsid w:val="00DE6F64"/>
    <w:rsid w:val="00E71366"/>
    <w:rsid w:val="00ED2ED4"/>
    <w:rsid w:val="12DA26E1"/>
    <w:rsid w:val="1A562397"/>
    <w:rsid w:val="218E5BFE"/>
    <w:rsid w:val="24286B52"/>
    <w:rsid w:val="280E42B1"/>
    <w:rsid w:val="30314FE0"/>
    <w:rsid w:val="327F7517"/>
    <w:rsid w:val="3E8409D1"/>
    <w:rsid w:val="3EDA5379"/>
    <w:rsid w:val="5F993E84"/>
    <w:rsid w:val="62D376AD"/>
    <w:rsid w:val="7AF76C5C"/>
    <w:rsid w:val="7B3B9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8B263E"/>
  <w15:docId w15:val="{4C40CF78-673F-403A-B37C-0770D76A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a6"/>
    <w:rsid w:val="00413D0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413D02"/>
    <w:rPr>
      <w:rFonts w:asciiTheme="minorHAnsi" w:eastAsiaTheme="minorEastAsia" w:hAnsiTheme="minorHAnsi" w:cstheme="minorBidi"/>
      <w:kern w:val="2"/>
      <w:sz w:val="18"/>
      <w:szCs w:val="18"/>
    </w:rPr>
  </w:style>
  <w:style w:type="paragraph" w:styleId="a7">
    <w:name w:val="footer"/>
    <w:basedOn w:val="a"/>
    <w:link w:val="a8"/>
    <w:rsid w:val="00413D02"/>
    <w:pPr>
      <w:tabs>
        <w:tab w:val="center" w:pos="4153"/>
        <w:tab w:val="right" w:pos="8306"/>
      </w:tabs>
      <w:snapToGrid w:val="0"/>
      <w:jc w:val="left"/>
    </w:pPr>
    <w:rPr>
      <w:sz w:val="18"/>
      <w:szCs w:val="18"/>
    </w:rPr>
  </w:style>
  <w:style w:type="character" w:customStyle="1" w:styleId="a8">
    <w:name w:val="页脚 字符"/>
    <w:basedOn w:val="a0"/>
    <w:link w:val="a7"/>
    <w:rsid w:val="00413D0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271</Words>
  <Characters>1548</Characters>
  <Application>Microsoft Office Word</Application>
  <DocSecurity>0</DocSecurity>
  <Lines>12</Lines>
  <Paragraphs>3</Paragraphs>
  <ScaleCrop>false</ScaleCrop>
  <Company>Microsoft</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EGG</dc:creator>
  <cp:lastModifiedBy>扬 何</cp:lastModifiedBy>
  <cp:revision>13</cp:revision>
  <dcterms:created xsi:type="dcterms:W3CDTF">2024-12-14T16:00:00Z</dcterms:created>
  <dcterms:modified xsi:type="dcterms:W3CDTF">2024-12-18T00:26:00Z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2052-6.13.2.8918</vt:lpwstr>
  </property>
  <property fmtid="{D5CDD505-2E9C-101B-9397-08002B2CF9AE}" pid="3" name="ICV">
    <vt:lpwstr>7A650317ECCB50477800606776CB0CBC_43</vt:lpwstr>
  </property>
</Properties>
</file>