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F4B" w:rsidRDefault="00AA7F4B" w:rsidP="00AA7F4B">
      <w:pPr>
        <w:jc w:val="distribute"/>
        <w:rPr>
          <w:rFonts w:ascii="方正宋黑简体" w:eastAsia="方正宋黑简体" w:hAnsi="方正宋黑简体" w:cs="方正宋黑简体"/>
          <w:b/>
          <w:bCs/>
          <w:color w:val="FF0000"/>
          <w:sz w:val="72"/>
          <w:szCs w:val="72"/>
        </w:rPr>
      </w:pPr>
      <w:r>
        <w:rPr>
          <w:rFonts w:ascii="方正宋黑简体" w:eastAsia="方正宋黑简体" w:hAnsi="方正宋黑简体" w:cs="方正宋黑简体" w:hint="eastAsia"/>
          <w:b/>
          <w:bCs/>
          <w:color w:val="FF0000"/>
          <w:sz w:val="72"/>
          <w:szCs w:val="72"/>
        </w:rPr>
        <w:t>共青团</w:t>
      </w:r>
    </w:p>
    <w:p w:rsidR="00AA7F4B" w:rsidRDefault="00AA7F4B" w:rsidP="00AA7F4B">
      <w:pPr>
        <w:jc w:val="distribute"/>
        <w:rPr>
          <w:rFonts w:ascii="宋体" w:eastAsia="宋体" w:hAnsi="宋体" w:cs="宋体"/>
          <w:b/>
          <w:bCs/>
          <w:sz w:val="44"/>
          <w:szCs w:val="44"/>
        </w:rPr>
      </w:pPr>
      <w:r>
        <w:rPr>
          <w:rFonts w:ascii="方正宋黑简体" w:eastAsia="方正宋黑简体" w:hAnsi="方正宋黑简体" w:cs="方正宋黑简体" w:hint="eastAsia"/>
          <w:b/>
          <w:bCs/>
          <w:color w:val="FF0000"/>
          <w:sz w:val="72"/>
          <w:szCs w:val="72"/>
        </w:rPr>
        <w:t>北京青年政治学院委员会</w:t>
      </w:r>
    </w:p>
    <w:p w:rsidR="00AA7F4B" w:rsidRDefault="00AA7F4B" w:rsidP="00AA7F4B">
      <w:pPr>
        <w:jc w:val="center"/>
        <w:rPr>
          <w:rFonts w:ascii="仿宋" w:eastAsia="仿宋" w:hAnsi="仿宋" w:cs="仿宋"/>
          <w:sz w:val="32"/>
          <w:szCs w:val="32"/>
        </w:rPr>
      </w:pPr>
      <w:r>
        <w:rPr>
          <w:rFonts w:ascii="仿宋" w:eastAsia="仿宋" w:hAnsi="仿宋" w:cs="仿宋" w:hint="eastAsia"/>
          <w:sz w:val="32"/>
          <w:szCs w:val="32"/>
        </w:rPr>
        <w:t>院团发</w:t>
      </w:r>
      <w:r>
        <w:rPr>
          <w:rFonts w:ascii="仿宋_GB2312" w:eastAsia="仿宋_GB2312" w:hAnsi="宋体" w:hint="eastAsia"/>
          <w:color w:val="000000"/>
          <w:sz w:val="32"/>
          <w:szCs w:val="32"/>
        </w:rPr>
        <w:t>〔</w:t>
      </w:r>
      <w:r>
        <w:rPr>
          <w:rFonts w:ascii="仿宋" w:eastAsia="仿宋" w:hAnsi="仿宋" w:cs="仿宋" w:hint="eastAsia"/>
          <w:sz w:val="32"/>
          <w:szCs w:val="32"/>
        </w:rPr>
        <w:t>2024</w:t>
      </w:r>
      <w:r>
        <w:rPr>
          <w:rFonts w:ascii="仿宋_GB2312" w:eastAsia="仿宋_GB2312" w:hAnsi="宋体" w:hint="eastAsia"/>
          <w:color w:val="000000"/>
          <w:sz w:val="32"/>
          <w:szCs w:val="32"/>
        </w:rPr>
        <w:t>〕</w:t>
      </w:r>
      <w:r>
        <w:rPr>
          <w:rFonts w:ascii="仿宋" w:eastAsia="仿宋" w:hAnsi="仿宋" w:cs="仿宋"/>
          <w:sz w:val="32"/>
          <w:szCs w:val="32"/>
        </w:rPr>
        <w:t>8</w:t>
      </w:r>
      <w:r>
        <w:rPr>
          <w:rFonts w:ascii="仿宋" w:eastAsia="仿宋" w:hAnsi="仿宋" w:cs="仿宋" w:hint="eastAsia"/>
          <w:sz w:val="32"/>
          <w:szCs w:val="32"/>
        </w:rPr>
        <w:t>号</w:t>
      </w:r>
    </w:p>
    <w:p w:rsidR="00AA7F4B" w:rsidRPr="00AA7F4B" w:rsidRDefault="00AA7F4B" w:rsidP="00AA7F4B">
      <w:pPr>
        <w:spacing w:line="560" w:lineRule="exact"/>
        <w:rPr>
          <w:rFonts w:ascii="宋体" w:eastAsia="宋体" w:hAnsi="宋体" w:cs="宋体"/>
          <w:b/>
          <w:bCs/>
          <w:sz w:val="44"/>
          <w:szCs w:val="44"/>
        </w:rPr>
      </w:pPr>
      <w:r>
        <w:rPr>
          <w:rFonts w:ascii="Times New Roman" w:eastAsia="宋体" w:hAnsi="Times New Roman" w:cs="Times New Roman" w:hint="eastAsia"/>
          <w:noProof/>
          <w:szCs w:val="24"/>
        </w:rPr>
        <mc:AlternateContent>
          <mc:Choice Requires="wps">
            <w:drawing>
              <wp:anchor distT="0" distB="0" distL="114300" distR="114300" simplePos="0" relativeHeight="251659264" behindDoc="0" locked="0" layoutInCell="1" allowOverlap="1">
                <wp:simplePos x="0" y="0"/>
                <wp:positionH relativeFrom="column">
                  <wp:posOffset>-414020</wp:posOffset>
                </wp:positionH>
                <wp:positionV relativeFrom="paragraph">
                  <wp:posOffset>64770</wp:posOffset>
                </wp:positionV>
                <wp:extent cx="6196330" cy="19050"/>
                <wp:effectExtent l="19050" t="19050" r="33020" b="190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196330" cy="19050"/>
                        </a:xfrm>
                        <a:prstGeom prst="line">
                          <a:avLst/>
                        </a:prstGeom>
                        <a:noFill/>
                        <a:ln w="28575" cap="flat" cmpd="sng" algn="ctr">
                          <a:solidFill>
                            <a:srgbClr val="FF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E943AD2" id="直接连接符 3"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pt,5.1pt" to="455.3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" strokecolor="red" strokeweight="2.25pt">
                <v:stroke joinstyle="miter"/>
                <o:lock v:ext="edit" shapetype="f"/>
              </v:line>
            </w:pict>
          </mc:Fallback>
        </mc:AlternateContent>
      </w:r>
    </w:p>
    <w:p w:rsidR="00622D6F" w:rsidRPr="00622D6F" w:rsidRDefault="00622D6F" w:rsidP="00622D6F">
      <w:pPr>
        <w:spacing w:line="700" w:lineRule="exact"/>
        <w:jc w:val="center"/>
        <w:rPr>
          <w:rFonts w:ascii="Times New Roman" w:eastAsia="方正公文小标宋" w:hAnsi="Times New Roman" w:cs="Times New Roman"/>
          <w:sz w:val="44"/>
          <w:szCs w:val="44"/>
        </w:rPr>
      </w:pPr>
      <w:r w:rsidRPr="00622D6F">
        <w:rPr>
          <w:rFonts w:ascii="Times New Roman" w:eastAsia="方正公文小标宋" w:hAnsi="Times New Roman" w:cs="Times New Roman" w:hint="eastAsia"/>
          <w:sz w:val="44"/>
          <w:szCs w:val="44"/>
        </w:rPr>
        <w:t>关于遴选项目参加</w:t>
      </w:r>
    </w:p>
    <w:p w:rsidR="00225772" w:rsidRDefault="00622D6F" w:rsidP="00622D6F">
      <w:pPr>
        <w:spacing w:line="700" w:lineRule="exact"/>
        <w:jc w:val="center"/>
        <w:rPr>
          <w:rFonts w:ascii="Times New Roman" w:eastAsia="方正公文小标宋" w:hAnsi="Times New Roman" w:cs="Times New Roman"/>
          <w:sz w:val="44"/>
          <w:szCs w:val="44"/>
        </w:rPr>
      </w:pPr>
      <w:r w:rsidRPr="00622D6F">
        <w:rPr>
          <w:rFonts w:ascii="Times New Roman" w:eastAsia="方正公文小标宋" w:hAnsi="Times New Roman" w:cs="Times New Roman" w:hint="eastAsia"/>
          <w:sz w:val="44"/>
          <w:szCs w:val="44"/>
        </w:rPr>
        <w:t>“青创北京”</w:t>
      </w:r>
      <w:r w:rsidRPr="00622D6F">
        <w:rPr>
          <w:rFonts w:ascii="Times New Roman" w:eastAsia="方正公文小标宋" w:hAnsi="Times New Roman" w:cs="Times New Roman" w:hint="eastAsia"/>
          <w:sz w:val="44"/>
          <w:szCs w:val="44"/>
        </w:rPr>
        <w:t>2024</w:t>
      </w:r>
      <w:r w:rsidRPr="00622D6F">
        <w:rPr>
          <w:rFonts w:ascii="Times New Roman" w:eastAsia="方正公文小标宋" w:hAnsi="Times New Roman" w:cs="Times New Roman" w:hint="eastAsia"/>
          <w:sz w:val="44"/>
          <w:szCs w:val="44"/>
        </w:rPr>
        <w:t>年“挑战杯”首都大学生</w:t>
      </w:r>
    </w:p>
    <w:p w:rsidR="00622D6F" w:rsidRPr="00622D6F" w:rsidRDefault="00622D6F" w:rsidP="00622D6F">
      <w:pPr>
        <w:spacing w:line="700" w:lineRule="exact"/>
        <w:jc w:val="center"/>
        <w:rPr>
          <w:rFonts w:ascii="Times New Roman" w:eastAsia="方正公文小标宋" w:hAnsi="Times New Roman" w:cs="Times New Roman"/>
          <w:sz w:val="44"/>
          <w:szCs w:val="44"/>
        </w:rPr>
      </w:pPr>
      <w:r w:rsidRPr="00622D6F">
        <w:rPr>
          <w:rFonts w:ascii="Times New Roman" w:eastAsia="方正公文小标宋" w:hAnsi="Times New Roman" w:cs="Times New Roman" w:hint="eastAsia"/>
          <w:sz w:val="44"/>
          <w:szCs w:val="44"/>
        </w:rPr>
        <w:t>创业计划竞赛的通知</w:t>
      </w:r>
    </w:p>
    <w:p w:rsidR="00622D6F" w:rsidRDefault="00622D6F" w:rsidP="00622D6F">
      <w:pPr>
        <w:adjustRightInd w:val="0"/>
        <w:snapToGrid w:val="0"/>
        <w:rPr>
          <w:rFonts w:ascii="Times New Roman" w:eastAsia="仿宋_GB2312" w:hAnsi="Times New Roman" w:cs="Times New Roman"/>
          <w:sz w:val="32"/>
          <w:szCs w:val="32"/>
        </w:rPr>
      </w:pPr>
    </w:p>
    <w:p w:rsidR="00622D6F" w:rsidRPr="00622D6F" w:rsidRDefault="00622D6F" w:rsidP="00622D6F">
      <w:pPr>
        <w:adjustRightInd w:val="0"/>
        <w:snapToGrid w:val="0"/>
        <w:spacing w:line="560" w:lineRule="exact"/>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各学院团委：</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为选拔优秀作品参与“青创北京”</w:t>
      </w:r>
      <w:r w:rsidRPr="00622D6F">
        <w:rPr>
          <w:rFonts w:ascii="Times New Roman" w:eastAsia="仿宋_GB2312" w:hAnsi="Times New Roman" w:cs="Times New Roman" w:hint="eastAsia"/>
          <w:sz w:val="32"/>
          <w:szCs w:val="32"/>
        </w:rPr>
        <w:t>2024</w:t>
      </w:r>
      <w:r w:rsidRPr="00622D6F">
        <w:rPr>
          <w:rFonts w:ascii="Times New Roman" w:eastAsia="仿宋_GB2312" w:hAnsi="Times New Roman" w:cs="Times New Roman" w:hint="eastAsia"/>
          <w:sz w:val="32"/>
          <w:szCs w:val="32"/>
        </w:rPr>
        <w:t>年“挑战杯”首都大学生创业计划竞赛，现将有关事宜通知如下：</w:t>
      </w:r>
    </w:p>
    <w:p w:rsidR="00622D6F" w:rsidRPr="00622D6F" w:rsidRDefault="00622D6F" w:rsidP="00622D6F">
      <w:pPr>
        <w:adjustRightInd w:val="0"/>
        <w:snapToGrid w:val="0"/>
        <w:spacing w:line="560" w:lineRule="exact"/>
        <w:ind w:firstLineChars="200" w:firstLine="640"/>
        <w:rPr>
          <w:rFonts w:ascii="Times New Roman" w:eastAsia="黑体" w:hAnsi="Times New Roman" w:cs="Times New Roman"/>
          <w:sz w:val="32"/>
          <w:szCs w:val="32"/>
        </w:rPr>
      </w:pPr>
      <w:r w:rsidRPr="00622D6F">
        <w:rPr>
          <w:rFonts w:ascii="Times New Roman" w:eastAsia="黑体" w:hAnsi="Times New Roman" w:cs="Times New Roman" w:hint="eastAsia"/>
          <w:sz w:val="32"/>
          <w:szCs w:val="32"/>
        </w:rPr>
        <w:t>一、赛事架构</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对标“挑战杯”国</w:t>
      </w:r>
      <w:proofErr w:type="gramStart"/>
      <w:r w:rsidRPr="00622D6F">
        <w:rPr>
          <w:rFonts w:ascii="Times New Roman" w:eastAsia="仿宋_GB2312" w:hAnsi="Times New Roman" w:cs="Times New Roman" w:hint="eastAsia"/>
          <w:sz w:val="32"/>
          <w:szCs w:val="32"/>
        </w:rPr>
        <w:t>赛相关</w:t>
      </w:r>
      <w:proofErr w:type="gramEnd"/>
      <w:r w:rsidRPr="00622D6F">
        <w:rPr>
          <w:rFonts w:ascii="Times New Roman" w:eastAsia="仿宋_GB2312" w:hAnsi="Times New Roman" w:cs="Times New Roman" w:hint="eastAsia"/>
          <w:sz w:val="32"/>
          <w:szCs w:val="32"/>
        </w:rPr>
        <w:t>要求，结合首都特点和发展需要，本届竞赛采取“一杯六赛”赛制，引入揭榜挂帅机制，设立一个“挑战杯”创业计划竞赛主赛道和“青振京郊”乡村振兴赛道、“青协发展”京津</w:t>
      </w:r>
      <w:proofErr w:type="gramStart"/>
      <w:r w:rsidRPr="00622D6F">
        <w:rPr>
          <w:rFonts w:ascii="Times New Roman" w:eastAsia="仿宋_GB2312" w:hAnsi="Times New Roman" w:cs="Times New Roman" w:hint="eastAsia"/>
          <w:sz w:val="32"/>
          <w:szCs w:val="32"/>
        </w:rPr>
        <w:t>冀区域</w:t>
      </w:r>
      <w:proofErr w:type="gramEnd"/>
      <w:r w:rsidRPr="00622D6F">
        <w:rPr>
          <w:rFonts w:ascii="Times New Roman" w:eastAsia="仿宋_GB2312" w:hAnsi="Times New Roman" w:cs="Times New Roman" w:hint="eastAsia"/>
          <w:sz w:val="32"/>
          <w:szCs w:val="32"/>
        </w:rPr>
        <w:t>协同发展赛道、“青智未来”新质生产力赛道、“青绘京彩”文旅创意赛道、“青燃希望”新时代希望工程公益服务赛道和“青系四海”国际交流交往赛道六个专项赛道。</w:t>
      </w:r>
    </w:p>
    <w:p w:rsidR="00622D6F" w:rsidRPr="00622D6F" w:rsidRDefault="00622D6F" w:rsidP="00622D6F">
      <w:pPr>
        <w:adjustRightInd w:val="0"/>
        <w:snapToGrid w:val="0"/>
        <w:spacing w:line="560" w:lineRule="exact"/>
        <w:ind w:firstLineChars="200" w:firstLine="640"/>
        <w:rPr>
          <w:rFonts w:ascii="Times New Roman" w:eastAsia="黑体" w:hAnsi="Times New Roman" w:cs="Times New Roman"/>
          <w:sz w:val="32"/>
          <w:szCs w:val="32"/>
        </w:rPr>
      </w:pPr>
      <w:r w:rsidRPr="00622D6F">
        <w:rPr>
          <w:rFonts w:ascii="Times New Roman" w:eastAsia="黑体" w:hAnsi="Times New Roman" w:cs="Times New Roman" w:hint="eastAsia"/>
          <w:sz w:val="32"/>
          <w:szCs w:val="32"/>
        </w:rPr>
        <w:t>二、参赛对象</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2024</w:t>
      </w:r>
      <w:r w:rsidRPr="00622D6F">
        <w:rPr>
          <w:rFonts w:ascii="Times New Roman" w:eastAsia="仿宋_GB2312" w:hAnsi="Times New Roman" w:cs="Times New Roman" w:hint="eastAsia"/>
          <w:sz w:val="32"/>
          <w:szCs w:val="32"/>
        </w:rPr>
        <w:t>年</w:t>
      </w:r>
      <w:r w:rsidRPr="00622D6F">
        <w:rPr>
          <w:rFonts w:ascii="Times New Roman" w:eastAsia="仿宋_GB2312" w:hAnsi="Times New Roman" w:cs="Times New Roman" w:hint="eastAsia"/>
          <w:sz w:val="32"/>
          <w:szCs w:val="32"/>
        </w:rPr>
        <w:t>6</w:t>
      </w:r>
      <w:r w:rsidRPr="00622D6F">
        <w:rPr>
          <w:rFonts w:ascii="Times New Roman" w:eastAsia="仿宋_GB2312" w:hAnsi="Times New Roman" w:cs="Times New Roman" w:hint="eastAsia"/>
          <w:sz w:val="32"/>
          <w:szCs w:val="32"/>
        </w:rPr>
        <w:t>月</w:t>
      </w:r>
      <w:r w:rsidRPr="00622D6F">
        <w:rPr>
          <w:rFonts w:ascii="Times New Roman" w:eastAsia="仿宋_GB2312" w:hAnsi="Times New Roman" w:cs="Times New Roman" w:hint="eastAsia"/>
          <w:sz w:val="32"/>
          <w:szCs w:val="32"/>
        </w:rPr>
        <w:t>1</w:t>
      </w:r>
      <w:r w:rsidRPr="00622D6F">
        <w:rPr>
          <w:rFonts w:ascii="Times New Roman" w:eastAsia="仿宋_GB2312" w:hAnsi="Times New Roman" w:cs="Times New Roman" w:hint="eastAsia"/>
          <w:sz w:val="32"/>
          <w:szCs w:val="32"/>
        </w:rPr>
        <w:t>日以前正式注册的全日制</w:t>
      </w:r>
      <w:r w:rsidR="00225772">
        <w:rPr>
          <w:rFonts w:ascii="Times New Roman" w:eastAsia="仿宋_GB2312" w:hAnsi="Times New Roman" w:cs="Times New Roman" w:hint="eastAsia"/>
          <w:sz w:val="32"/>
          <w:szCs w:val="32"/>
        </w:rPr>
        <w:t>在校生。</w:t>
      </w:r>
    </w:p>
    <w:p w:rsidR="00622D6F" w:rsidRPr="00622D6F" w:rsidRDefault="00622D6F" w:rsidP="00622D6F">
      <w:pPr>
        <w:adjustRightInd w:val="0"/>
        <w:snapToGrid w:val="0"/>
        <w:spacing w:line="560" w:lineRule="exact"/>
        <w:ind w:firstLineChars="200" w:firstLine="640"/>
        <w:rPr>
          <w:rFonts w:ascii="Times New Roman" w:eastAsia="黑体" w:hAnsi="Times New Roman" w:cs="Times New Roman"/>
          <w:sz w:val="32"/>
          <w:szCs w:val="32"/>
        </w:rPr>
      </w:pPr>
      <w:r w:rsidRPr="00622D6F">
        <w:rPr>
          <w:rFonts w:ascii="Times New Roman" w:eastAsia="黑体" w:hAnsi="Times New Roman" w:cs="Times New Roman" w:hint="eastAsia"/>
          <w:sz w:val="32"/>
          <w:szCs w:val="32"/>
        </w:rPr>
        <w:lastRenderedPageBreak/>
        <w:t>三、大赛分组</w:t>
      </w:r>
    </w:p>
    <w:p w:rsidR="00622D6F" w:rsidRPr="00622D6F" w:rsidRDefault="00622D6F" w:rsidP="00622D6F">
      <w:pPr>
        <w:adjustRightInd w:val="0"/>
        <w:snapToGrid w:val="0"/>
        <w:spacing w:line="560" w:lineRule="exact"/>
        <w:ind w:firstLineChars="200" w:firstLine="643"/>
        <w:rPr>
          <w:rFonts w:ascii="Times New Roman" w:eastAsia="楷体_GB2312" w:hAnsi="Times New Roman" w:cs="Times New Roman"/>
          <w:b/>
          <w:sz w:val="32"/>
          <w:szCs w:val="32"/>
        </w:rPr>
      </w:pPr>
      <w:r w:rsidRPr="00622D6F">
        <w:rPr>
          <w:rFonts w:ascii="Times New Roman" w:eastAsia="楷体_GB2312" w:hAnsi="Times New Roman" w:cs="Times New Roman" w:hint="eastAsia"/>
          <w:b/>
          <w:sz w:val="32"/>
          <w:szCs w:val="32"/>
        </w:rPr>
        <w:t>（一）主赛道组别设置</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对标“挑战杯”大学生创业计划</w:t>
      </w:r>
      <w:proofErr w:type="gramStart"/>
      <w:r w:rsidRPr="00622D6F">
        <w:rPr>
          <w:rFonts w:ascii="Times New Roman" w:eastAsia="仿宋_GB2312" w:hAnsi="Times New Roman" w:cs="Times New Roman" w:hint="eastAsia"/>
          <w:sz w:val="32"/>
          <w:szCs w:val="32"/>
        </w:rPr>
        <w:t>竞赛国</w:t>
      </w:r>
      <w:proofErr w:type="gramEnd"/>
      <w:r w:rsidRPr="00622D6F">
        <w:rPr>
          <w:rFonts w:ascii="Times New Roman" w:eastAsia="仿宋_GB2312" w:hAnsi="Times New Roman" w:cs="Times New Roman" w:hint="eastAsia"/>
          <w:sz w:val="32"/>
          <w:szCs w:val="32"/>
        </w:rPr>
        <w:t>赛章程，</w:t>
      </w:r>
      <w:proofErr w:type="gramStart"/>
      <w:r w:rsidRPr="00622D6F">
        <w:rPr>
          <w:rFonts w:ascii="Times New Roman" w:eastAsia="仿宋_GB2312" w:hAnsi="Times New Roman" w:cs="Times New Roman" w:hint="eastAsia"/>
          <w:sz w:val="32"/>
          <w:szCs w:val="32"/>
        </w:rPr>
        <w:t>对接国</w:t>
      </w:r>
      <w:proofErr w:type="gramEnd"/>
      <w:r w:rsidRPr="00622D6F">
        <w:rPr>
          <w:rFonts w:ascii="Times New Roman" w:eastAsia="仿宋_GB2312" w:hAnsi="Times New Roman" w:cs="Times New Roman" w:hint="eastAsia"/>
          <w:sz w:val="32"/>
          <w:szCs w:val="32"/>
        </w:rPr>
        <w:t>赛赛事结构，聚焦创新、协调、绿色、开放、共享五大发展理念，本届“挑战杯”创业计划竞赛主赛道将设置五个组别，分别为：</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1.</w:t>
      </w:r>
      <w:r w:rsidRPr="00622D6F">
        <w:rPr>
          <w:rFonts w:ascii="Times New Roman" w:eastAsia="仿宋_GB2312" w:hAnsi="Times New Roman" w:cs="Times New Roman" w:hint="eastAsia"/>
          <w:sz w:val="32"/>
          <w:szCs w:val="32"/>
        </w:rPr>
        <w:t>科技创新和未来产业：围绕创新驱动发展战略，推动数字经济健康发展，在智能制造、信息技术、大数据、人工智能、生命科学、新材料、军民融合等领域，结合实践观察设计项目。</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2.</w:t>
      </w:r>
      <w:r w:rsidRPr="00622D6F">
        <w:rPr>
          <w:rFonts w:ascii="Times New Roman" w:eastAsia="仿宋_GB2312" w:hAnsi="Times New Roman" w:cs="Times New Roman" w:hint="eastAsia"/>
          <w:sz w:val="32"/>
          <w:szCs w:val="32"/>
        </w:rPr>
        <w:t>乡村振兴和农业农村现代化：围绕实施乡村振兴战略，在农林牧渔、电子商务、乡村旅游、城乡融合等领域，结合实践观察设计项目。</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3.</w:t>
      </w:r>
      <w:r w:rsidRPr="00622D6F">
        <w:rPr>
          <w:rFonts w:ascii="Times New Roman" w:eastAsia="仿宋_GB2312" w:hAnsi="Times New Roman" w:cs="Times New Roman" w:hint="eastAsia"/>
          <w:sz w:val="32"/>
          <w:szCs w:val="32"/>
        </w:rPr>
        <w:t>城市治理和社会服务：围绕国家治理体系和治理能力现代化建设，在政务服务、消费生活、公共卫生与医疗服务、金融与财经法</w:t>
      </w:r>
      <w:proofErr w:type="gramStart"/>
      <w:r w:rsidRPr="00622D6F">
        <w:rPr>
          <w:rFonts w:ascii="Times New Roman" w:eastAsia="仿宋_GB2312" w:hAnsi="Times New Roman" w:cs="Times New Roman" w:hint="eastAsia"/>
          <w:sz w:val="32"/>
          <w:szCs w:val="32"/>
        </w:rPr>
        <w:t>务</w:t>
      </w:r>
      <w:proofErr w:type="gramEnd"/>
      <w:r w:rsidRPr="00622D6F">
        <w:rPr>
          <w:rFonts w:ascii="Times New Roman" w:eastAsia="仿宋_GB2312" w:hAnsi="Times New Roman" w:cs="Times New Roman" w:hint="eastAsia"/>
          <w:sz w:val="32"/>
          <w:szCs w:val="32"/>
        </w:rPr>
        <w:t>、教育培训、交通物流、人力资源等领域，结合实践观察设计项目。</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4.</w:t>
      </w:r>
      <w:r w:rsidRPr="00622D6F">
        <w:rPr>
          <w:rFonts w:ascii="Times New Roman" w:eastAsia="仿宋_GB2312" w:hAnsi="Times New Roman" w:cs="Times New Roman" w:hint="eastAsia"/>
          <w:sz w:val="32"/>
          <w:szCs w:val="32"/>
        </w:rPr>
        <w:t>生态环保和可持续发展：围绕可持续发展战略和</w:t>
      </w:r>
      <w:proofErr w:type="gramStart"/>
      <w:r w:rsidRPr="00622D6F">
        <w:rPr>
          <w:rFonts w:ascii="Times New Roman" w:eastAsia="仿宋_GB2312" w:hAnsi="Times New Roman" w:cs="Times New Roman" w:hint="eastAsia"/>
          <w:sz w:val="32"/>
          <w:szCs w:val="32"/>
        </w:rPr>
        <w:t>碳达峰碳</w:t>
      </w:r>
      <w:proofErr w:type="gramEnd"/>
      <w:r w:rsidRPr="00622D6F">
        <w:rPr>
          <w:rFonts w:ascii="Times New Roman" w:eastAsia="仿宋_GB2312" w:hAnsi="Times New Roman" w:cs="Times New Roman" w:hint="eastAsia"/>
          <w:sz w:val="32"/>
          <w:szCs w:val="32"/>
        </w:rPr>
        <w:t>中和目标，在环境治理、可持续资源开发、生态环保、清洁能源应用等领域，结合实践观察设计项目。</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5.</w:t>
      </w:r>
      <w:r w:rsidRPr="00622D6F">
        <w:rPr>
          <w:rFonts w:ascii="Times New Roman" w:eastAsia="仿宋_GB2312" w:hAnsi="Times New Roman" w:cs="Times New Roman" w:hint="eastAsia"/>
          <w:sz w:val="32"/>
          <w:szCs w:val="32"/>
        </w:rPr>
        <w:t>文化创意和区域合作：</w:t>
      </w:r>
      <w:proofErr w:type="gramStart"/>
      <w:r w:rsidRPr="00622D6F">
        <w:rPr>
          <w:rFonts w:ascii="Times New Roman" w:eastAsia="仿宋_GB2312" w:hAnsi="Times New Roman" w:cs="Times New Roman" w:hint="eastAsia"/>
          <w:sz w:val="32"/>
          <w:szCs w:val="32"/>
        </w:rPr>
        <w:t>突出共</w:t>
      </w:r>
      <w:proofErr w:type="gramEnd"/>
      <w:r w:rsidRPr="00622D6F">
        <w:rPr>
          <w:rFonts w:ascii="Times New Roman" w:eastAsia="仿宋_GB2312" w:hAnsi="Times New Roman" w:cs="Times New Roman" w:hint="eastAsia"/>
          <w:sz w:val="32"/>
          <w:szCs w:val="32"/>
        </w:rPr>
        <w:t>融、共享、铸牢中华民族共同体意识，紧密围绕“一带一路”和京津冀、长三角地区、粤港澳大湾区以及成渝地区双城经济圈、长江中游城市群等区域合作，在工业设计、</w:t>
      </w:r>
      <w:proofErr w:type="gramStart"/>
      <w:r w:rsidRPr="00622D6F">
        <w:rPr>
          <w:rFonts w:ascii="Times New Roman" w:eastAsia="仿宋_GB2312" w:hAnsi="Times New Roman" w:cs="Times New Roman" w:hint="eastAsia"/>
          <w:sz w:val="32"/>
          <w:szCs w:val="32"/>
        </w:rPr>
        <w:t>动漫广告</w:t>
      </w:r>
      <w:proofErr w:type="gramEnd"/>
      <w:r w:rsidRPr="00622D6F">
        <w:rPr>
          <w:rFonts w:ascii="Times New Roman" w:eastAsia="仿宋_GB2312" w:hAnsi="Times New Roman" w:cs="Times New Roman" w:hint="eastAsia"/>
          <w:sz w:val="32"/>
          <w:szCs w:val="32"/>
        </w:rPr>
        <w:t>、体育竞技和国际文化传</w:t>
      </w:r>
      <w:r w:rsidRPr="00622D6F">
        <w:rPr>
          <w:rFonts w:ascii="Times New Roman" w:eastAsia="仿宋_GB2312" w:hAnsi="Times New Roman" w:cs="Times New Roman" w:hint="eastAsia"/>
          <w:sz w:val="32"/>
          <w:szCs w:val="32"/>
        </w:rPr>
        <w:lastRenderedPageBreak/>
        <w:t>播、对外交流培训、对外经贸等领域，结合实践观察设计项目。</w:t>
      </w:r>
    </w:p>
    <w:p w:rsidR="00622D6F" w:rsidRPr="00622D6F" w:rsidRDefault="00622D6F" w:rsidP="00622D6F">
      <w:pPr>
        <w:adjustRightInd w:val="0"/>
        <w:snapToGrid w:val="0"/>
        <w:spacing w:line="560" w:lineRule="exact"/>
        <w:ind w:firstLineChars="200" w:firstLine="643"/>
        <w:rPr>
          <w:rFonts w:ascii="Times New Roman" w:eastAsia="楷体_GB2312" w:hAnsi="Times New Roman" w:cs="Times New Roman"/>
          <w:b/>
          <w:sz w:val="32"/>
          <w:szCs w:val="32"/>
        </w:rPr>
      </w:pPr>
      <w:r w:rsidRPr="00622D6F">
        <w:rPr>
          <w:rFonts w:ascii="Times New Roman" w:eastAsia="楷体_GB2312" w:hAnsi="Times New Roman" w:cs="Times New Roman" w:hint="eastAsia"/>
          <w:b/>
          <w:sz w:val="32"/>
          <w:szCs w:val="32"/>
        </w:rPr>
        <w:t>（二）专项赛道设置</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立足北京城市功能定位和发展建设需要，依托“青创北京”工作品牌特色，本届竞赛设置</w:t>
      </w:r>
      <w:r w:rsidRPr="00622D6F">
        <w:rPr>
          <w:rFonts w:ascii="Times New Roman" w:eastAsia="仿宋_GB2312" w:hAnsi="Times New Roman" w:cs="Times New Roman" w:hint="eastAsia"/>
          <w:sz w:val="32"/>
          <w:szCs w:val="32"/>
        </w:rPr>
        <w:t>6</w:t>
      </w:r>
      <w:r w:rsidRPr="00622D6F">
        <w:rPr>
          <w:rFonts w:ascii="Times New Roman" w:eastAsia="仿宋_GB2312" w:hAnsi="Times New Roman" w:cs="Times New Roman" w:hint="eastAsia"/>
          <w:sz w:val="32"/>
          <w:szCs w:val="32"/>
        </w:rPr>
        <w:t>个专项赛道，其中“青振京郊”乡村振兴专项赛、“青协发展”京津</w:t>
      </w:r>
      <w:proofErr w:type="gramStart"/>
      <w:r w:rsidRPr="00622D6F">
        <w:rPr>
          <w:rFonts w:ascii="Times New Roman" w:eastAsia="仿宋_GB2312" w:hAnsi="Times New Roman" w:cs="Times New Roman" w:hint="eastAsia"/>
          <w:sz w:val="32"/>
          <w:szCs w:val="32"/>
        </w:rPr>
        <w:t>冀区域</w:t>
      </w:r>
      <w:proofErr w:type="gramEnd"/>
      <w:r w:rsidRPr="00622D6F">
        <w:rPr>
          <w:rFonts w:ascii="Times New Roman" w:eastAsia="仿宋_GB2312" w:hAnsi="Times New Roman" w:cs="Times New Roman" w:hint="eastAsia"/>
          <w:sz w:val="32"/>
          <w:szCs w:val="32"/>
        </w:rPr>
        <w:t>协同发展专项赛、“青智未来”新质生产力专项赛、“青绘京彩”文旅创意专项赛以“揭榜挂帅”机制开展（榜单见附件</w:t>
      </w:r>
      <w:r w:rsidRPr="00622D6F">
        <w:rPr>
          <w:rFonts w:ascii="Times New Roman" w:eastAsia="仿宋_GB2312" w:hAnsi="Times New Roman" w:cs="Times New Roman" w:hint="eastAsia"/>
          <w:sz w:val="32"/>
          <w:szCs w:val="32"/>
        </w:rPr>
        <w:t>5</w:t>
      </w:r>
      <w:r w:rsidRPr="00622D6F">
        <w:rPr>
          <w:rFonts w:ascii="Times New Roman" w:eastAsia="仿宋_GB2312" w:hAnsi="Times New Roman" w:cs="Times New Roman" w:hint="eastAsia"/>
          <w:sz w:val="32"/>
          <w:szCs w:val="32"/>
        </w:rPr>
        <w:t>）。</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1.</w:t>
      </w:r>
      <w:r w:rsidRPr="00622D6F">
        <w:rPr>
          <w:rFonts w:ascii="Times New Roman" w:eastAsia="仿宋_GB2312" w:hAnsi="Times New Roman" w:cs="Times New Roman" w:hint="eastAsia"/>
          <w:sz w:val="32"/>
          <w:szCs w:val="32"/>
        </w:rPr>
        <w:t>“青振京郊”乡村振兴专项赛：落实市委“百村示范、千村振兴”工程部署，为解决北京“三农”发展的实际问题，聚焦城乡统筹、融合发展，结合科技强农、绿色发展，引导学生根据出榜单位具体需求提出相应的创业形式及解决方案。</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2.</w:t>
      </w:r>
      <w:r w:rsidRPr="00622D6F">
        <w:rPr>
          <w:rFonts w:ascii="Times New Roman" w:eastAsia="仿宋_GB2312" w:hAnsi="Times New Roman" w:cs="Times New Roman" w:hint="eastAsia"/>
          <w:sz w:val="32"/>
          <w:szCs w:val="32"/>
        </w:rPr>
        <w:t>“青协发展”京津</w:t>
      </w:r>
      <w:proofErr w:type="gramStart"/>
      <w:r w:rsidRPr="00622D6F">
        <w:rPr>
          <w:rFonts w:ascii="Times New Roman" w:eastAsia="仿宋_GB2312" w:hAnsi="Times New Roman" w:cs="Times New Roman" w:hint="eastAsia"/>
          <w:sz w:val="32"/>
          <w:szCs w:val="32"/>
        </w:rPr>
        <w:t>冀区域</w:t>
      </w:r>
      <w:proofErr w:type="gramEnd"/>
      <w:r w:rsidRPr="00622D6F">
        <w:rPr>
          <w:rFonts w:ascii="Times New Roman" w:eastAsia="仿宋_GB2312" w:hAnsi="Times New Roman" w:cs="Times New Roman" w:hint="eastAsia"/>
          <w:sz w:val="32"/>
          <w:szCs w:val="32"/>
        </w:rPr>
        <w:t>协同发展专项赛：围绕京津冀智慧城市治理、一体化交通网络、生态环境建设、产业协同发展等重点领域，结合疏解北京</w:t>
      </w:r>
      <w:proofErr w:type="gramStart"/>
      <w:r w:rsidRPr="00622D6F">
        <w:rPr>
          <w:rFonts w:ascii="Times New Roman" w:eastAsia="仿宋_GB2312" w:hAnsi="Times New Roman" w:cs="Times New Roman" w:hint="eastAsia"/>
          <w:sz w:val="32"/>
          <w:szCs w:val="32"/>
        </w:rPr>
        <w:t>非首都</w:t>
      </w:r>
      <w:proofErr w:type="gramEnd"/>
      <w:r w:rsidRPr="00622D6F">
        <w:rPr>
          <w:rFonts w:ascii="Times New Roman" w:eastAsia="仿宋_GB2312" w:hAnsi="Times New Roman" w:cs="Times New Roman" w:hint="eastAsia"/>
          <w:sz w:val="32"/>
          <w:szCs w:val="32"/>
        </w:rPr>
        <w:t>功能、推动基本公共服务共建共享等主题，由学生针对榜单需求提出相应的创业形式及解决方案。</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3.</w:t>
      </w:r>
      <w:r w:rsidRPr="00622D6F">
        <w:rPr>
          <w:rFonts w:ascii="Times New Roman" w:eastAsia="仿宋_GB2312" w:hAnsi="Times New Roman" w:cs="Times New Roman" w:hint="eastAsia"/>
          <w:sz w:val="32"/>
          <w:szCs w:val="32"/>
        </w:rPr>
        <w:t>“青智未来”新质生产力专项赛：围绕新能源、新材料、先进制造、人工智能等战略性新兴产业，面向我国经济高质量发展、民生改善等重点领域的迫切需要，聚焦解决“卡脖子”技术难题和推动“高精尖”产业发展，由学生针对榜单需求提供相应的创业形式及解决方案。</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4.</w:t>
      </w:r>
      <w:r w:rsidRPr="00622D6F">
        <w:rPr>
          <w:rFonts w:ascii="Times New Roman" w:eastAsia="仿宋_GB2312" w:hAnsi="Times New Roman" w:cs="Times New Roman" w:hint="eastAsia"/>
          <w:sz w:val="32"/>
          <w:szCs w:val="32"/>
        </w:rPr>
        <w:t>“青绘京彩”文旅创意专项赛：立足激发文化与旅游产</w:t>
      </w:r>
      <w:r w:rsidRPr="00622D6F">
        <w:rPr>
          <w:rFonts w:ascii="Times New Roman" w:eastAsia="仿宋_GB2312" w:hAnsi="Times New Roman" w:cs="Times New Roman" w:hint="eastAsia"/>
          <w:sz w:val="32"/>
          <w:szCs w:val="32"/>
        </w:rPr>
        <w:lastRenderedPageBreak/>
        <w:t>业创新创造活力，推进文化自信自强，鼓励首都学子根据发榜单位提出的需求，深入挖掘文化价值和旅游资源，运用现代设计理念和</w:t>
      </w:r>
      <w:r w:rsidRPr="00622D6F">
        <w:rPr>
          <w:rFonts w:ascii="Times New Roman" w:eastAsia="仿宋_GB2312" w:hAnsi="Times New Roman" w:cs="Times New Roman" w:hint="eastAsia"/>
          <w:sz w:val="32"/>
          <w:szCs w:val="32"/>
        </w:rPr>
        <w:t xml:space="preserve"> </w:t>
      </w:r>
      <w:r w:rsidRPr="00622D6F">
        <w:rPr>
          <w:rFonts w:ascii="Times New Roman" w:eastAsia="仿宋_GB2312" w:hAnsi="Times New Roman" w:cs="Times New Roman" w:hint="eastAsia"/>
          <w:sz w:val="32"/>
          <w:szCs w:val="32"/>
        </w:rPr>
        <w:t>科技手段，设计开发文化创意类产品或针对旅游产业发展提出具有可行性的创业计划方案。</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5.</w:t>
      </w:r>
      <w:r w:rsidRPr="00622D6F">
        <w:rPr>
          <w:rFonts w:ascii="Times New Roman" w:eastAsia="仿宋_GB2312" w:hAnsi="Times New Roman" w:cs="Times New Roman" w:hint="eastAsia"/>
          <w:sz w:val="32"/>
          <w:szCs w:val="32"/>
        </w:rPr>
        <w:t>“青燃希望”新时代希望工程公益服务专项赛：聚焦希望工程五大计划“助学兴教、素质提升、健康守护、紧急救助、铸魂育人”，汇聚大学生群体智慧，为新时代希望工程高质量发展和项目创新提供鲜活的创意思路，助力建立多层次、立体化的公益项目集群（详细通知见附件</w:t>
      </w:r>
      <w:r w:rsidR="00035E43">
        <w:rPr>
          <w:rFonts w:ascii="Times New Roman" w:eastAsia="仿宋_GB2312" w:hAnsi="Times New Roman" w:cs="Times New Roman" w:hint="eastAsia"/>
          <w:sz w:val="32"/>
          <w:szCs w:val="32"/>
        </w:rPr>
        <w:t>6</w:t>
      </w:r>
      <w:r w:rsidRPr="00622D6F">
        <w:rPr>
          <w:rFonts w:ascii="Times New Roman" w:eastAsia="仿宋_GB2312" w:hAnsi="Times New Roman" w:cs="Times New Roman" w:hint="eastAsia"/>
          <w:sz w:val="32"/>
          <w:szCs w:val="32"/>
        </w:rPr>
        <w:t>）。</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6.</w:t>
      </w:r>
      <w:r w:rsidRPr="00622D6F">
        <w:rPr>
          <w:rFonts w:ascii="Times New Roman" w:eastAsia="仿宋_GB2312" w:hAnsi="Times New Roman" w:cs="Times New Roman" w:hint="eastAsia"/>
          <w:sz w:val="32"/>
          <w:szCs w:val="32"/>
        </w:rPr>
        <w:t>“青系四海”国际交流交往专项赛：组织首都青年学子为共建“一带一路”积极贡献青年智慧，借助既有的、行之有效的区域合作平台，从推动构建人类命运共同体出发，聚焦国际交往和文化共鉴，提出具有可行性的创业计划方案（详细通知见附件</w:t>
      </w:r>
      <w:r w:rsidR="00035E43">
        <w:rPr>
          <w:rFonts w:ascii="Times New Roman" w:eastAsia="仿宋_GB2312" w:hAnsi="Times New Roman" w:cs="Times New Roman" w:hint="eastAsia"/>
          <w:sz w:val="32"/>
          <w:szCs w:val="32"/>
        </w:rPr>
        <w:t>7</w:t>
      </w:r>
      <w:r w:rsidRPr="00622D6F">
        <w:rPr>
          <w:rFonts w:ascii="Times New Roman" w:eastAsia="仿宋_GB2312" w:hAnsi="Times New Roman" w:cs="Times New Roman" w:hint="eastAsia"/>
          <w:sz w:val="32"/>
          <w:szCs w:val="32"/>
        </w:rPr>
        <w:t>）。</w:t>
      </w:r>
    </w:p>
    <w:p w:rsidR="00622D6F" w:rsidRPr="00622D6F" w:rsidRDefault="00622D6F" w:rsidP="00622D6F">
      <w:pPr>
        <w:adjustRightInd w:val="0"/>
        <w:snapToGrid w:val="0"/>
        <w:spacing w:line="560" w:lineRule="exact"/>
        <w:ind w:firstLineChars="200" w:firstLine="640"/>
        <w:rPr>
          <w:rFonts w:ascii="Times New Roman" w:eastAsia="黑体" w:hAnsi="Times New Roman" w:cs="Times New Roman"/>
          <w:sz w:val="32"/>
          <w:szCs w:val="32"/>
        </w:rPr>
      </w:pPr>
      <w:r w:rsidRPr="00622D6F">
        <w:rPr>
          <w:rFonts w:ascii="Times New Roman" w:eastAsia="黑体" w:hAnsi="Times New Roman" w:cs="Times New Roman" w:hint="eastAsia"/>
          <w:sz w:val="32"/>
          <w:szCs w:val="32"/>
        </w:rPr>
        <w:t>四、评审要点</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突出实践导向，在考察项目商业价值的基础上，更加注重考察学生了解社会现状、关注社会民生、解决社会问题的意识、能力和水平。具体包括项目的社会价值、实践过程、创新意义、发展前景和团队协作等方面。（评分细则详见附件</w:t>
      </w:r>
      <w:r w:rsidRPr="00622D6F">
        <w:rPr>
          <w:rFonts w:ascii="Times New Roman" w:eastAsia="仿宋_GB2312" w:hAnsi="Times New Roman" w:cs="Times New Roman" w:hint="eastAsia"/>
          <w:sz w:val="32"/>
          <w:szCs w:val="32"/>
        </w:rPr>
        <w:t>1</w:t>
      </w:r>
      <w:r w:rsidRPr="00622D6F">
        <w:rPr>
          <w:rFonts w:ascii="Times New Roman" w:eastAsia="仿宋_GB2312" w:hAnsi="Times New Roman" w:cs="Times New Roman" w:hint="eastAsia"/>
          <w:sz w:val="32"/>
          <w:szCs w:val="32"/>
        </w:rPr>
        <w:t>）</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黑体" w:hAnsi="Times New Roman" w:cs="Times New Roman" w:hint="eastAsia"/>
          <w:sz w:val="32"/>
          <w:szCs w:val="32"/>
        </w:rPr>
        <w:t>五、校内选拔安排</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1.</w:t>
      </w:r>
      <w:proofErr w:type="gramStart"/>
      <w:r w:rsidRPr="00622D6F">
        <w:rPr>
          <w:rFonts w:ascii="Times New Roman" w:eastAsia="仿宋_GB2312" w:hAnsi="Times New Roman" w:cs="Times New Roman" w:hint="eastAsia"/>
          <w:sz w:val="32"/>
          <w:szCs w:val="32"/>
        </w:rPr>
        <w:t>主体赛</w:t>
      </w:r>
      <w:proofErr w:type="gramEnd"/>
      <w:r w:rsidRPr="00622D6F">
        <w:rPr>
          <w:rFonts w:ascii="Times New Roman" w:eastAsia="仿宋_GB2312" w:hAnsi="Times New Roman" w:cs="Times New Roman" w:hint="eastAsia"/>
          <w:sz w:val="32"/>
          <w:szCs w:val="32"/>
        </w:rPr>
        <w:t>申报。自通知下发之日至</w:t>
      </w:r>
      <w:r w:rsidRPr="00622D6F">
        <w:rPr>
          <w:rFonts w:ascii="Times New Roman" w:eastAsia="仿宋_GB2312" w:hAnsi="Times New Roman" w:cs="Times New Roman" w:hint="eastAsia"/>
          <w:sz w:val="32"/>
          <w:szCs w:val="32"/>
        </w:rPr>
        <w:t>2024</w:t>
      </w:r>
      <w:r w:rsidRPr="00622D6F">
        <w:rPr>
          <w:rFonts w:ascii="Times New Roman" w:eastAsia="仿宋_GB2312" w:hAnsi="Times New Roman" w:cs="Times New Roman" w:hint="eastAsia"/>
          <w:sz w:val="32"/>
          <w:szCs w:val="32"/>
        </w:rPr>
        <w:t>年</w:t>
      </w:r>
      <w:r w:rsidRPr="00622D6F">
        <w:rPr>
          <w:rFonts w:ascii="Times New Roman" w:eastAsia="仿宋_GB2312" w:hAnsi="Times New Roman" w:cs="Times New Roman" w:hint="eastAsia"/>
          <w:sz w:val="32"/>
          <w:szCs w:val="32"/>
        </w:rPr>
        <w:t>4</w:t>
      </w:r>
      <w:r w:rsidRPr="00622D6F">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9</w:t>
      </w:r>
      <w:r w:rsidRPr="00622D6F">
        <w:rPr>
          <w:rFonts w:ascii="Times New Roman" w:eastAsia="仿宋_GB2312" w:hAnsi="Times New Roman" w:cs="Times New Roman" w:hint="eastAsia"/>
          <w:sz w:val="32"/>
          <w:szCs w:val="32"/>
        </w:rPr>
        <w:t>日为递交材料阶段。</w:t>
      </w:r>
      <w:r w:rsidRPr="00622D6F">
        <w:rPr>
          <w:rFonts w:ascii="Times New Roman" w:eastAsia="仿宋_GB2312" w:hAnsi="Times New Roman" w:cs="Times New Roman" w:hint="eastAsia"/>
          <w:sz w:val="32"/>
          <w:szCs w:val="32"/>
        </w:rPr>
        <w:t>4</w:t>
      </w:r>
      <w:r w:rsidRPr="00622D6F">
        <w:rPr>
          <w:rFonts w:ascii="Times New Roman" w:eastAsia="仿宋_GB2312" w:hAnsi="Times New Roman" w:cs="Times New Roman" w:hint="eastAsia"/>
          <w:sz w:val="32"/>
          <w:szCs w:val="32"/>
        </w:rPr>
        <w:t>月</w:t>
      </w: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9</w:t>
      </w:r>
      <w:r w:rsidRPr="00622D6F">
        <w:rPr>
          <w:rFonts w:ascii="Times New Roman" w:eastAsia="仿宋_GB2312" w:hAnsi="Times New Roman" w:cs="Times New Roman" w:hint="eastAsia"/>
          <w:sz w:val="32"/>
          <w:szCs w:val="32"/>
        </w:rPr>
        <w:t>日</w:t>
      </w:r>
      <w:r w:rsidRPr="00622D6F">
        <w:rPr>
          <w:rFonts w:ascii="Times New Roman" w:eastAsia="仿宋_GB2312" w:hAnsi="Times New Roman" w:cs="Times New Roman" w:hint="eastAsia"/>
          <w:sz w:val="32"/>
          <w:szCs w:val="32"/>
        </w:rPr>
        <w:t>12:00</w:t>
      </w:r>
      <w:r w:rsidRPr="00622D6F">
        <w:rPr>
          <w:rFonts w:ascii="Times New Roman" w:eastAsia="仿宋_GB2312" w:hAnsi="Times New Roman" w:cs="Times New Roman" w:hint="eastAsia"/>
          <w:sz w:val="32"/>
          <w:szCs w:val="32"/>
        </w:rPr>
        <w:t>前，以学院为单位将竞赛作品申报书（附件</w:t>
      </w:r>
      <w:r w:rsidRPr="00622D6F">
        <w:rPr>
          <w:rFonts w:ascii="Times New Roman" w:eastAsia="仿宋_GB2312" w:hAnsi="Times New Roman" w:cs="Times New Roman" w:hint="eastAsia"/>
          <w:sz w:val="32"/>
          <w:szCs w:val="32"/>
        </w:rPr>
        <w:t>2</w:t>
      </w:r>
      <w:r w:rsidRPr="00622D6F">
        <w:rPr>
          <w:rFonts w:ascii="Times New Roman" w:eastAsia="仿宋_GB2312" w:hAnsi="Times New Roman" w:cs="Times New Roman" w:hint="eastAsia"/>
          <w:sz w:val="32"/>
          <w:szCs w:val="32"/>
        </w:rPr>
        <w:t>）和竞赛作品汇总表（附件</w:t>
      </w:r>
      <w:r w:rsidRPr="00622D6F">
        <w:rPr>
          <w:rFonts w:ascii="Times New Roman" w:eastAsia="仿宋_GB2312" w:hAnsi="Times New Roman" w:cs="Times New Roman" w:hint="eastAsia"/>
          <w:sz w:val="32"/>
          <w:szCs w:val="32"/>
        </w:rPr>
        <w:t>3</w:t>
      </w:r>
      <w:r w:rsidRPr="00622D6F">
        <w:rPr>
          <w:rFonts w:ascii="Times New Roman" w:eastAsia="仿宋_GB2312" w:hAnsi="Times New Roman" w:cs="Times New Roman" w:hint="eastAsia"/>
          <w:sz w:val="32"/>
          <w:szCs w:val="32"/>
        </w:rPr>
        <w:t>）发送至指定</w:t>
      </w:r>
      <w:r w:rsidRPr="00622D6F">
        <w:rPr>
          <w:rFonts w:ascii="Times New Roman" w:eastAsia="仿宋_GB2312" w:hAnsi="Times New Roman" w:cs="Times New Roman" w:hint="eastAsia"/>
          <w:sz w:val="32"/>
          <w:szCs w:val="32"/>
        </w:rPr>
        <w:lastRenderedPageBreak/>
        <w:t>邮箱，各学院推荐作品原则上不超过</w:t>
      </w:r>
      <w:r w:rsidRPr="00622D6F">
        <w:rPr>
          <w:rFonts w:ascii="Times New Roman" w:eastAsia="仿宋_GB2312" w:hAnsi="Times New Roman" w:cs="Times New Roman" w:hint="eastAsia"/>
          <w:sz w:val="32"/>
          <w:szCs w:val="32"/>
        </w:rPr>
        <w:t>5</w:t>
      </w:r>
      <w:r w:rsidRPr="00622D6F">
        <w:rPr>
          <w:rFonts w:ascii="Times New Roman" w:eastAsia="仿宋_GB2312" w:hAnsi="Times New Roman" w:cs="Times New Roman" w:hint="eastAsia"/>
          <w:sz w:val="32"/>
          <w:szCs w:val="32"/>
        </w:rPr>
        <w:t>个</w:t>
      </w:r>
      <w:r w:rsidRPr="00622D6F">
        <w:rPr>
          <w:rFonts w:ascii="Times New Roman" w:eastAsia="仿宋_GB2312" w:hAnsi="Times New Roman" w:cs="Times New Roman" w:hint="eastAsia"/>
          <w:sz w:val="32"/>
          <w:szCs w:val="32"/>
        </w:rPr>
        <w:t>,</w:t>
      </w:r>
      <w:r w:rsidRPr="00622D6F">
        <w:rPr>
          <w:rFonts w:ascii="Times New Roman" w:eastAsia="仿宋_GB2312" w:hAnsi="Times New Roman" w:cs="Times New Roman" w:hint="eastAsia"/>
          <w:sz w:val="32"/>
          <w:szCs w:val="32"/>
        </w:rPr>
        <w:t>并需在学院内部进行排序。根据“青创北京”</w:t>
      </w:r>
      <w:r w:rsidRPr="00622D6F">
        <w:rPr>
          <w:rFonts w:ascii="Times New Roman" w:eastAsia="仿宋_GB2312" w:hAnsi="Times New Roman" w:cs="Times New Roman" w:hint="eastAsia"/>
          <w:sz w:val="32"/>
          <w:szCs w:val="32"/>
        </w:rPr>
        <w:t>2024</w:t>
      </w:r>
      <w:r w:rsidRPr="00622D6F">
        <w:rPr>
          <w:rFonts w:ascii="Times New Roman" w:eastAsia="仿宋_GB2312" w:hAnsi="Times New Roman" w:cs="Times New Roman" w:hint="eastAsia"/>
          <w:sz w:val="32"/>
          <w:szCs w:val="32"/>
        </w:rPr>
        <w:t>年“挑战杯”首都大学生创业计划竞赛评分细则（附件</w:t>
      </w:r>
      <w:r w:rsidRPr="00622D6F">
        <w:rPr>
          <w:rFonts w:ascii="Times New Roman" w:eastAsia="仿宋_GB2312" w:hAnsi="Times New Roman" w:cs="Times New Roman" w:hint="eastAsia"/>
          <w:sz w:val="32"/>
          <w:szCs w:val="32"/>
        </w:rPr>
        <w:t>1</w:t>
      </w:r>
      <w:r w:rsidRPr="00622D6F">
        <w:rPr>
          <w:rFonts w:ascii="Times New Roman" w:eastAsia="仿宋_GB2312" w:hAnsi="Times New Roman" w:cs="Times New Roman" w:hint="eastAsia"/>
          <w:sz w:val="32"/>
          <w:szCs w:val="32"/>
        </w:rPr>
        <w:t>），校团委将邀请专家对参赛作品进行评审，择优推荐上报参加市级比赛。后续安排另行通知。</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2.</w:t>
      </w:r>
      <w:r w:rsidRPr="00622D6F">
        <w:rPr>
          <w:rFonts w:ascii="Times New Roman" w:eastAsia="仿宋_GB2312" w:hAnsi="Times New Roman" w:cs="Times New Roman" w:hint="eastAsia"/>
          <w:sz w:val="32"/>
          <w:szCs w:val="32"/>
        </w:rPr>
        <w:t>“揭榜挂帅”专项赛申报。“揭榜挂帅”专项赛推荐作品数量不限，但各学院应对申报作品质量严格把关。</w:t>
      </w:r>
      <w:r w:rsidRPr="00622D6F">
        <w:rPr>
          <w:rFonts w:ascii="Times New Roman" w:eastAsia="仿宋_GB2312" w:hAnsi="Times New Roman" w:cs="Times New Roman" w:hint="eastAsia"/>
          <w:sz w:val="32"/>
          <w:szCs w:val="32"/>
        </w:rPr>
        <w:t>2024</w:t>
      </w:r>
      <w:r w:rsidRPr="00622D6F">
        <w:rPr>
          <w:rFonts w:ascii="Times New Roman" w:eastAsia="仿宋_GB2312" w:hAnsi="Times New Roman" w:cs="Times New Roman" w:hint="eastAsia"/>
          <w:sz w:val="32"/>
          <w:szCs w:val="32"/>
        </w:rPr>
        <w:t>年</w:t>
      </w:r>
      <w:r w:rsidR="00E37FD1">
        <w:rPr>
          <w:rFonts w:ascii="Times New Roman" w:eastAsia="仿宋_GB2312" w:hAnsi="Times New Roman" w:cs="Times New Roman"/>
          <w:sz w:val="32"/>
          <w:szCs w:val="32"/>
        </w:rPr>
        <w:t>4</w:t>
      </w:r>
      <w:r w:rsidRPr="00622D6F">
        <w:rPr>
          <w:rFonts w:ascii="Times New Roman" w:eastAsia="仿宋_GB2312" w:hAnsi="Times New Roman" w:cs="Times New Roman" w:hint="eastAsia"/>
          <w:sz w:val="32"/>
          <w:szCs w:val="32"/>
        </w:rPr>
        <w:t>月</w:t>
      </w:r>
      <w:r w:rsidR="00E37FD1">
        <w:rPr>
          <w:rFonts w:ascii="Times New Roman" w:eastAsia="仿宋_GB2312" w:hAnsi="Times New Roman" w:cs="Times New Roman"/>
          <w:sz w:val="32"/>
          <w:szCs w:val="32"/>
        </w:rPr>
        <w:t>28</w:t>
      </w:r>
      <w:r w:rsidRPr="00622D6F">
        <w:rPr>
          <w:rFonts w:ascii="Times New Roman" w:eastAsia="仿宋_GB2312" w:hAnsi="Times New Roman" w:cs="Times New Roman" w:hint="eastAsia"/>
          <w:sz w:val="32"/>
          <w:szCs w:val="32"/>
        </w:rPr>
        <w:t>日</w:t>
      </w:r>
      <w:r w:rsidRPr="00622D6F">
        <w:rPr>
          <w:rFonts w:ascii="Times New Roman" w:eastAsia="仿宋_GB2312" w:hAnsi="Times New Roman" w:cs="Times New Roman" w:hint="eastAsia"/>
          <w:sz w:val="32"/>
          <w:szCs w:val="32"/>
        </w:rPr>
        <w:t>12:00</w:t>
      </w:r>
      <w:r w:rsidRPr="00622D6F">
        <w:rPr>
          <w:rFonts w:ascii="Times New Roman" w:eastAsia="仿宋_GB2312" w:hAnsi="Times New Roman" w:cs="Times New Roman" w:hint="eastAsia"/>
          <w:sz w:val="32"/>
          <w:szCs w:val="32"/>
        </w:rPr>
        <w:t>前完成“揭榜挂帅”专项赛作品资格审查，</w:t>
      </w:r>
      <w:r w:rsidR="00B95387" w:rsidRPr="00622D6F">
        <w:rPr>
          <w:rFonts w:ascii="Times New Roman" w:eastAsia="仿宋_GB2312" w:hAnsi="Times New Roman" w:cs="Times New Roman" w:hint="eastAsia"/>
          <w:sz w:val="32"/>
          <w:szCs w:val="32"/>
        </w:rPr>
        <w:t>以学院为单位将</w:t>
      </w:r>
      <w:r w:rsidR="00B95387">
        <w:rPr>
          <w:rFonts w:ascii="Times New Roman" w:eastAsia="仿宋_GB2312" w:hAnsi="Times New Roman" w:cs="Times New Roman" w:hint="eastAsia"/>
          <w:sz w:val="32"/>
          <w:szCs w:val="32"/>
        </w:rPr>
        <w:t>相关材料发送至指定邮箱</w:t>
      </w:r>
      <w:r w:rsidRPr="00622D6F">
        <w:rPr>
          <w:rFonts w:ascii="Times New Roman" w:eastAsia="仿宋_GB2312" w:hAnsi="Times New Roman" w:cs="Times New Roman" w:hint="eastAsia"/>
          <w:sz w:val="32"/>
          <w:szCs w:val="32"/>
        </w:rPr>
        <w:t>。后续安排另行通知。</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 xml:space="preserve">3. </w:t>
      </w:r>
      <w:r w:rsidRPr="00622D6F">
        <w:rPr>
          <w:rFonts w:ascii="Times New Roman" w:eastAsia="仿宋_GB2312" w:hAnsi="Times New Roman" w:cs="Times New Roman" w:hint="eastAsia"/>
          <w:sz w:val="32"/>
          <w:szCs w:val="32"/>
        </w:rPr>
        <w:t>“青燃希望”新时代希望工程公益服务专项赛及“青系四海”国际交流交往专项赛。</w:t>
      </w:r>
      <w:r w:rsidRPr="00622D6F">
        <w:rPr>
          <w:rFonts w:ascii="Times New Roman" w:eastAsia="仿宋_GB2312" w:hAnsi="Times New Roman" w:cs="Times New Roman" w:hint="eastAsia"/>
          <w:sz w:val="32"/>
          <w:szCs w:val="32"/>
        </w:rPr>
        <w:t>2024</w:t>
      </w:r>
      <w:r w:rsidRPr="00622D6F">
        <w:rPr>
          <w:rFonts w:ascii="Times New Roman" w:eastAsia="仿宋_GB2312" w:hAnsi="Times New Roman" w:cs="Times New Roman" w:hint="eastAsia"/>
          <w:sz w:val="32"/>
          <w:szCs w:val="32"/>
        </w:rPr>
        <w:t>年</w:t>
      </w:r>
      <w:r w:rsidR="00E37FD1">
        <w:rPr>
          <w:rFonts w:ascii="Times New Roman" w:eastAsia="仿宋_GB2312" w:hAnsi="Times New Roman" w:cs="Times New Roman"/>
          <w:sz w:val="32"/>
          <w:szCs w:val="32"/>
        </w:rPr>
        <w:t>4</w:t>
      </w:r>
      <w:r w:rsidRPr="00622D6F">
        <w:rPr>
          <w:rFonts w:ascii="Times New Roman" w:eastAsia="仿宋_GB2312" w:hAnsi="Times New Roman" w:cs="Times New Roman" w:hint="eastAsia"/>
          <w:sz w:val="32"/>
          <w:szCs w:val="32"/>
        </w:rPr>
        <w:t>月</w:t>
      </w:r>
      <w:r w:rsidR="00E37FD1">
        <w:rPr>
          <w:rFonts w:ascii="Times New Roman" w:eastAsia="仿宋_GB2312" w:hAnsi="Times New Roman" w:cs="Times New Roman"/>
          <w:sz w:val="32"/>
          <w:szCs w:val="32"/>
        </w:rPr>
        <w:t>28</w:t>
      </w:r>
      <w:r w:rsidRPr="00622D6F">
        <w:rPr>
          <w:rFonts w:ascii="Times New Roman" w:eastAsia="仿宋_GB2312" w:hAnsi="Times New Roman" w:cs="Times New Roman" w:hint="eastAsia"/>
          <w:sz w:val="32"/>
          <w:szCs w:val="32"/>
        </w:rPr>
        <w:t>日</w:t>
      </w:r>
      <w:r w:rsidRPr="00622D6F">
        <w:rPr>
          <w:rFonts w:ascii="Times New Roman" w:eastAsia="仿宋_GB2312" w:hAnsi="Times New Roman" w:cs="Times New Roman" w:hint="eastAsia"/>
          <w:sz w:val="32"/>
          <w:szCs w:val="32"/>
        </w:rPr>
        <w:t>12:00</w:t>
      </w:r>
      <w:r w:rsidRPr="00622D6F">
        <w:rPr>
          <w:rFonts w:ascii="Times New Roman" w:eastAsia="仿宋_GB2312" w:hAnsi="Times New Roman" w:cs="Times New Roman" w:hint="eastAsia"/>
          <w:sz w:val="32"/>
          <w:szCs w:val="32"/>
        </w:rPr>
        <w:t>前以学院为单位将项目创意方案或商业项目策划书及竞赛作品汇总表（附件</w:t>
      </w:r>
      <w:r w:rsidRPr="00622D6F">
        <w:rPr>
          <w:rFonts w:ascii="Times New Roman" w:eastAsia="仿宋_GB2312" w:hAnsi="Times New Roman" w:cs="Times New Roman" w:hint="eastAsia"/>
          <w:sz w:val="32"/>
          <w:szCs w:val="32"/>
        </w:rPr>
        <w:t>4</w:t>
      </w:r>
      <w:r w:rsidRPr="00622D6F">
        <w:rPr>
          <w:rFonts w:ascii="Times New Roman" w:eastAsia="仿宋_GB2312" w:hAnsi="Times New Roman" w:cs="Times New Roman" w:hint="eastAsia"/>
          <w:sz w:val="32"/>
          <w:szCs w:val="32"/>
        </w:rPr>
        <w:t>）</w:t>
      </w:r>
      <w:r w:rsidR="00B95387">
        <w:rPr>
          <w:rFonts w:ascii="Times New Roman" w:eastAsia="仿宋_GB2312" w:hAnsi="Times New Roman" w:cs="Times New Roman" w:hint="eastAsia"/>
          <w:sz w:val="32"/>
          <w:szCs w:val="32"/>
        </w:rPr>
        <w:t>等材料</w:t>
      </w:r>
      <w:r w:rsidRPr="00622D6F">
        <w:rPr>
          <w:rFonts w:ascii="Times New Roman" w:eastAsia="仿宋_GB2312" w:hAnsi="Times New Roman" w:cs="Times New Roman" w:hint="eastAsia"/>
          <w:sz w:val="32"/>
          <w:szCs w:val="32"/>
        </w:rPr>
        <w:t>发送至指定邮箱，各学院推荐作品原则上不超过</w:t>
      </w:r>
      <w:r w:rsidRPr="00622D6F">
        <w:rPr>
          <w:rFonts w:ascii="Times New Roman" w:eastAsia="仿宋_GB2312" w:hAnsi="Times New Roman" w:cs="Times New Roman" w:hint="eastAsia"/>
          <w:sz w:val="32"/>
          <w:szCs w:val="32"/>
        </w:rPr>
        <w:t>5</w:t>
      </w:r>
      <w:r w:rsidRPr="00622D6F">
        <w:rPr>
          <w:rFonts w:ascii="Times New Roman" w:eastAsia="仿宋_GB2312" w:hAnsi="Times New Roman" w:cs="Times New Roman" w:hint="eastAsia"/>
          <w:sz w:val="32"/>
          <w:szCs w:val="32"/>
        </w:rPr>
        <w:t>个</w:t>
      </w:r>
      <w:r w:rsidRPr="00622D6F">
        <w:rPr>
          <w:rFonts w:ascii="Times New Roman" w:eastAsia="仿宋_GB2312" w:hAnsi="Times New Roman" w:cs="Times New Roman" w:hint="eastAsia"/>
          <w:sz w:val="32"/>
          <w:szCs w:val="32"/>
        </w:rPr>
        <w:t>,</w:t>
      </w:r>
      <w:r w:rsidRPr="00622D6F">
        <w:rPr>
          <w:rFonts w:ascii="Times New Roman" w:eastAsia="仿宋_GB2312" w:hAnsi="Times New Roman" w:cs="Times New Roman" w:hint="eastAsia"/>
          <w:sz w:val="32"/>
          <w:szCs w:val="32"/>
        </w:rPr>
        <w:t>并需在学院内部进行排序。校团委将邀请专家对参赛作品进行评审，择优推荐上报参加市级比赛。后续安排另行通知。</w:t>
      </w:r>
    </w:p>
    <w:p w:rsid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所有作品需做好匿名处理工作，保证作品和附加材料中不能出现如作者姓名、指导教师姓名、所在学校名称及相关标志性景色、</w:t>
      </w:r>
      <w:r w:rsidRPr="00622D6F">
        <w:rPr>
          <w:rFonts w:ascii="Times New Roman" w:eastAsia="仿宋_GB2312" w:hAnsi="Times New Roman" w:cs="Times New Roman" w:hint="eastAsia"/>
          <w:sz w:val="32"/>
          <w:szCs w:val="32"/>
        </w:rPr>
        <w:t>logo</w:t>
      </w:r>
      <w:r w:rsidRPr="00622D6F">
        <w:rPr>
          <w:rFonts w:ascii="Times New Roman" w:eastAsia="仿宋_GB2312" w:hAnsi="Times New Roman" w:cs="Times New Roman" w:hint="eastAsia"/>
          <w:sz w:val="32"/>
          <w:szCs w:val="32"/>
        </w:rPr>
        <w:t>等信息。同一作品不得同时申报不同赛道。</w:t>
      </w:r>
    </w:p>
    <w:p w:rsidR="008A3B0F" w:rsidRPr="00622D6F" w:rsidRDefault="008A3B0F" w:rsidP="00622D6F">
      <w:pPr>
        <w:adjustRightInd w:val="0"/>
        <w:snapToGrid w:val="0"/>
        <w:spacing w:line="560" w:lineRule="exact"/>
        <w:ind w:firstLineChars="200" w:firstLine="640"/>
        <w:rPr>
          <w:rFonts w:ascii="Times New Roman" w:eastAsia="仿宋_GB2312" w:hAnsi="Times New Roman" w:cs="Times New Roman"/>
          <w:sz w:val="32"/>
          <w:szCs w:val="32"/>
        </w:rPr>
      </w:pPr>
      <w:r w:rsidRPr="008A3B0F">
        <w:rPr>
          <w:rFonts w:ascii="Times New Roman" w:eastAsia="仿宋_GB2312" w:hAnsi="Times New Roman" w:cs="Times New Roman" w:hint="eastAsia"/>
          <w:sz w:val="32"/>
          <w:szCs w:val="32"/>
        </w:rPr>
        <w:t>注：已获往届“挑战杯”中国大学生创业计划竞赛、“创青春”全国大学生创业大赛、“挑战杯——彩虹人生”全国职业学校创新创效创业大赛全国金奖（特等奖）、银奖（一等奖）的项目，不可重复报名。对于跨校组队参赛的项目，各成员</w:t>
      </w:r>
      <w:r w:rsidRPr="008A3B0F">
        <w:rPr>
          <w:rFonts w:ascii="Times New Roman" w:eastAsia="仿宋_GB2312" w:hAnsi="Times New Roman" w:cs="Times New Roman" w:hint="eastAsia"/>
          <w:sz w:val="32"/>
          <w:szCs w:val="32"/>
        </w:rPr>
        <w:lastRenderedPageBreak/>
        <w:t>须事先协商明确项目的申报单位。</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联系人：</w:t>
      </w:r>
      <w:r>
        <w:rPr>
          <w:rFonts w:ascii="Times New Roman" w:eastAsia="仿宋_GB2312" w:hAnsi="Times New Roman" w:cs="Times New Roman" w:hint="eastAsia"/>
          <w:sz w:val="32"/>
          <w:szCs w:val="32"/>
        </w:rPr>
        <w:t>何</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扬</w:t>
      </w:r>
      <w:r w:rsidRPr="00622D6F">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 xml:space="preserve"> 84778238</w:t>
      </w:r>
      <w:r w:rsidRPr="00622D6F">
        <w:rPr>
          <w:rFonts w:ascii="Times New Roman" w:eastAsia="仿宋_GB2312" w:hAnsi="Times New Roman" w:cs="Times New Roman" w:hint="eastAsia"/>
          <w:sz w:val="32"/>
          <w:szCs w:val="32"/>
        </w:rPr>
        <w:t xml:space="preserve">  </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w:t>
      </w:r>
      <w:proofErr w:type="gramStart"/>
      <w:r>
        <w:rPr>
          <w:rFonts w:ascii="Times New Roman" w:eastAsia="仿宋_GB2312" w:hAnsi="Times New Roman" w:cs="Times New Roman" w:hint="eastAsia"/>
          <w:sz w:val="32"/>
          <w:szCs w:val="32"/>
        </w:rPr>
        <w:t>张奥妮</w:t>
      </w:r>
      <w:proofErr w:type="gramEnd"/>
      <w:r w:rsidRPr="00622D6F">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84778237</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邮</w:t>
      </w:r>
      <w:r w:rsidRPr="00622D6F">
        <w:rPr>
          <w:rFonts w:ascii="Times New Roman" w:eastAsia="仿宋_GB2312" w:hAnsi="Times New Roman" w:cs="Times New Roman" w:hint="eastAsia"/>
          <w:sz w:val="32"/>
          <w:szCs w:val="32"/>
        </w:rPr>
        <w:t xml:space="preserve">  </w:t>
      </w:r>
      <w:r w:rsidRPr="00622D6F">
        <w:rPr>
          <w:rFonts w:ascii="Times New Roman" w:eastAsia="仿宋_GB2312" w:hAnsi="Times New Roman" w:cs="Times New Roman" w:hint="eastAsia"/>
          <w:sz w:val="32"/>
          <w:szCs w:val="32"/>
        </w:rPr>
        <w:t>箱：</w:t>
      </w:r>
      <w:r>
        <w:rPr>
          <w:rFonts w:ascii="Times New Roman" w:eastAsia="仿宋_GB2312" w:hAnsi="Times New Roman" w:cs="Times New Roman" w:hint="eastAsia"/>
          <w:sz w:val="32"/>
          <w:szCs w:val="32"/>
        </w:rPr>
        <w:t>tuanwei</w:t>
      </w:r>
      <w:r w:rsidR="004269AD">
        <w:rPr>
          <w:rFonts w:ascii="Times New Roman" w:eastAsia="仿宋_GB2312" w:hAnsi="Times New Roman" w:cs="Times New Roman"/>
          <w:sz w:val="32"/>
          <w:szCs w:val="32"/>
        </w:rPr>
        <w:t>@bjypc</w:t>
      </w:r>
      <w:r w:rsidR="004269AD">
        <w:rPr>
          <w:rFonts w:ascii="Times New Roman" w:eastAsia="仿宋_GB2312" w:hAnsi="Times New Roman" w:cs="Times New Roman" w:hint="eastAsia"/>
          <w:sz w:val="32"/>
          <w:szCs w:val="32"/>
        </w:rPr>
        <w:t>.</w:t>
      </w:r>
      <w:r w:rsidR="004269AD">
        <w:rPr>
          <w:rFonts w:ascii="Times New Roman" w:eastAsia="仿宋_GB2312" w:hAnsi="Times New Roman" w:cs="Times New Roman"/>
          <w:sz w:val="32"/>
          <w:szCs w:val="32"/>
        </w:rPr>
        <w:t>edu.cn</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附件：</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1.</w:t>
      </w:r>
      <w:r w:rsidR="00394708">
        <w:rPr>
          <w:rFonts w:ascii="Times New Roman" w:eastAsia="仿宋_GB2312" w:hAnsi="Times New Roman" w:cs="Times New Roman"/>
          <w:sz w:val="32"/>
          <w:szCs w:val="32"/>
        </w:rPr>
        <w:t xml:space="preserve"> </w:t>
      </w:r>
      <w:r w:rsidRPr="00622D6F">
        <w:rPr>
          <w:rFonts w:ascii="Times New Roman" w:eastAsia="仿宋_GB2312" w:hAnsi="Times New Roman" w:cs="Times New Roman" w:hint="eastAsia"/>
          <w:sz w:val="32"/>
          <w:szCs w:val="32"/>
        </w:rPr>
        <w:t>评分细则</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2.</w:t>
      </w:r>
      <w:r w:rsidR="00394708">
        <w:rPr>
          <w:rFonts w:ascii="Times New Roman" w:eastAsia="仿宋_GB2312" w:hAnsi="Times New Roman" w:cs="Times New Roman"/>
          <w:sz w:val="32"/>
          <w:szCs w:val="32"/>
        </w:rPr>
        <w:t xml:space="preserve"> </w:t>
      </w:r>
      <w:bookmarkStart w:id="0" w:name="_GoBack"/>
      <w:bookmarkEnd w:id="0"/>
      <w:r w:rsidRPr="00622D6F">
        <w:rPr>
          <w:rFonts w:ascii="Times New Roman" w:eastAsia="仿宋_GB2312" w:hAnsi="Times New Roman" w:cs="Times New Roman" w:hint="eastAsia"/>
          <w:sz w:val="32"/>
          <w:szCs w:val="32"/>
        </w:rPr>
        <w:t>作品申报表</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 xml:space="preserve">3. </w:t>
      </w:r>
      <w:r w:rsidRPr="00622D6F">
        <w:rPr>
          <w:rFonts w:ascii="Times New Roman" w:eastAsia="仿宋_GB2312" w:hAnsi="Times New Roman" w:cs="Times New Roman" w:hint="eastAsia"/>
          <w:sz w:val="32"/>
          <w:szCs w:val="32"/>
        </w:rPr>
        <w:t>竞赛作品汇总表</w:t>
      </w:r>
      <w:r w:rsidRPr="00622D6F">
        <w:rPr>
          <w:rFonts w:ascii="Times New Roman" w:eastAsia="仿宋_GB2312" w:hAnsi="Times New Roman" w:cs="Times New Roman" w:hint="eastAsia"/>
          <w:sz w:val="32"/>
          <w:szCs w:val="32"/>
        </w:rPr>
        <w:t>(</w:t>
      </w:r>
      <w:r w:rsidRPr="00622D6F">
        <w:rPr>
          <w:rFonts w:ascii="Times New Roman" w:eastAsia="仿宋_GB2312" w:hAnsi="Times New Roman" w:cs="Times New Roman" w:hint="eastAsia"/>
          <w:sz w:val="32"/>
          <w:szCs w:val="32"/>
        </w:rPr>
        <w:t>主赛道</w:t>
      </w:r>
      <w:r w:rsidRPr="00622D6F">
        <w:rPr>
          <w:rFonts w:ascii="Times New Roman" w:eastAsia="仿宋_GB2312" w:hAnsi="Times New Roman" w:cs="Times New Roman" w:hint="eastAsia"/>
          <w:sz w:val="32"/>
          <w:szCs w:val="32"/>
        </w:rPr>
        <w:t>)</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 xml:space="preserve">4. </w:t>
      </w:r>
      <w:r w:rsidRPr="00622D6F">
        <w:rPr>
          <w:rFonts w:ascii="Times New Roman" w:eastAsia="仿宋_GB2312" w:hAnsi="Times New Roman" w:cs="Times New Roman" w:hint="eastAsia"/>
          <w:sz w:val="32"/>
          <w:szCs w:val="32"/>
        </w:rPr>
        <w:t>竞赛作品汇总表</w:t>
      </w:r>
      <w:r w:rsidRPr="00622D6F">
        <w:rPr>
          <w:rFonts w:ascii="Times New Roman" w:eastAsia="仿宋_GB2312" w:hAnsi="Times New Roman" w:cs="Times New Roman" w:hint="eastAsia"/>
          <w:sz w:val="32"/>
          <w:szCs w:val="32"/>
        </w:rPr>
        <w:t>(</w:t>
      </w:r>
      <w:r w:rsidRPr="00622D6F">
        <w:rPr>
          <w:rFonts w:ascii="Times New Roman" w:eastAsia="仿宋_GB2312" w:hAnsi="Times New Roman" w:cs="Times New Roman" w:hint="eastAsia"/>
          <w:sz w:val="32"/>
          <w:szCs w:val="32"/>
        </w:rPr>
        <w:t>专项赛道</w:t>
      </w:r>
      <w:r w:rsidRPr="00622D6F">
        <w:rPr>
          <w:rFonts w:ascii="Times New Roman" w:eastAsia="仿宋_GB2312" w:hAnsi="Times New Roman" w:cs="Times New Roman" w:hint="eastAsia"/>
          <w:sz w:val="32"/>
          <w:szCs w:val="32"/>
        </w:rPr>
        <w:t>)</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 xml:space="preserve">5. </w:t>
      </w:r>
      <w:r w:rsidR="00643C06" w:rsidRPr="00643C06">
        <w:rPr>
          <w:rFonts w:ascii="Times New Roman" w:eastAsia="仿宋_GB2312" w:hAnsi="Times New Roman" w:cs="Times New Roman"/>
          <w:sz w:val="32"/>
          <w:szCs w:val="32"/>
        </w:rPr>
        <w:t>“</w:t>
      </w:r>
      <w:r w:rsidR="00643C06" w:rsidRPr="00643C06">
        <w:rPr>
          <w:rFonts w:ascii="Times New Roman" w:eastAsia="仿宋_GB2312" w:hAnsi="Times New Roman" w:cs="Times New Roman"/>
          <w:sz w:val="32"/>
          <w:szCs w:val="32"/>
        </w:rPr>
        <w:t>青创北京</w:t>
      </w:r>
      <w:r w:rsidR="00643C06" w:rsidRPr="00643C06">
        <w:rPr>
          <w:rFonts w:ascii="Times New Roman" w:eastAsia="仿宋_GB2312" w:hAnsi="Times New Roman" w:cs="Times New Roman"/>
          <w:sz w:val="32"/>
          <w:szCs w:val="32"/>
        </w:rPr>
        <w:t>”2024</w:t>
      </w:r>
      <w:r w:rsidR="00643C06" w:rsidRPr="00643C06">
        <w:rPr>
          <w:rFonts w:ascii="Times New Roman" w:eastAsia="仿宋_GB2312" w:hAnsi="Times New Roman" w:cs="Times New Roman"/>
          <w:sz w:val="32"/>
          <w:szCs w:val="32"/>
        </w:rPr>
        <w:t>年挑战杯首都大学生创业计划竞赛</w:t>
      </w:r>
      <w:r w:rsidR="00643C06" w:rsidRPr="00643C06">
        <w:rPr>
          <w:rFonts w:ascii="Times New Roman" w:eastAsia="仿宋_GB2312" w:hAnsi="Times New Roman" w:cs="Times New Roman"/>
          <w:sz w:val="32"/>
          <w:szCs w:val="32"/>
        </w:rPr>
        <w:t>“</w:t>
      </w:r>
      <w:r w:rsidR="00643C06" w:rsidRPr="00643C06">
        <w:rPr>
          <w:rFonts w:ascii="Times New Roman" w:eastAsia="仿宋_GB2312" w:hAnsi="Times New Roman" w:cs="Times New Roman"/>
          <w:sz w:val="32"/>
          <w:szCs w:val="32"/>
        </w:rPr>
        <w:t>揭榜挂帅</w:t>
      </w:r>
      <w:r w:rsidR="00643C06" w:rsidRPr="00643C06">
        <w:rPr>
          <w:rFonts w:ascii="Times New Roman" w:eastAsia="仿宋_GB2312" w:hAnsi="Times New Roman" w:cs="Times New Roman"/>
          <w:sz w:val="32"/>
          <w:szCs w:val="32"/>
        </w:rPr>
        <w:t>”</w:t>
      </w:r>
      <w:r w:rsidR="00643C06" w:rsidRPr="00643C06">
        <w:rPr>
          <w:rFonts w:ascii="Times New Roman" w:eastAsia="仿宋_GB2312" w:hAnsi="Times New Roman" w:cs="Times New Roman"/>
          <w:sz w:val="32"/>
          <w:szCs w:val="32"/>
        </w:rPr>
        <w:t>专项赛道方案</w:t>
      </w:r>
    </w:p>
    <w:p w:rsidR="00622D6F" w:rsidRPr="00622D6F" w:rsidRDefault="00643C06" w:rsidP="00622D6F">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sidR="00622D6F" w:rsidRPr="00622D6F">
        <w:rPr>
          <w:rFonts w:ascii="Times New Roman" w:eastAsia="仿宋_GB2312" w:hAnsi="Times New Roman" w:cs="Times New Roman" w:hint="eastAsia"/>
          <w:sz w:val="32"/>
          <w:szCs w:val="32"/>
        </w:rPr>
        <w:t>.</w:t>
      </w:r>
      <w:r w:rsidR="00622D6F" w:rsidRPr="00622D6F">
        <w:rPr>
          <w:rFonts w:ascii="Times New Roman" w:eastAsia="仿宋_GB2312" w:hAnsi="Times New Roman" w:cs="Times New Roman" w:hint="eastAsia"/>
          <w:sz w:val="32"/>
          <w:szCs w:val="32"/>
        </w:rPr>
        <w:t>“青燃希望”新时代希望工程公益服务专项赛道方案</w:t>
      </w:r>
    </w:p>
    <w:p w:rsidR="00622D6F" w:rsidRPr="00622D6F" w:rsidRDefault="00643C06" w:rsidP="00622D6F">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sidR="00622D6F" w:rsidRPr="00622D6F">
        <w:rPr>
          <w:rFonts w:ascii="Times New Roman" w:eastAsia="仿宋_GB2312" w:hAnsi="Times New Roman" w:cs="Times New Roman" w:hint="eastAsia"/>
          <w:sz w:val="32"/>
          <w:szCs w:val="32"/>
        </w:rPr>
        <w:t>.</w:t>
      </w:r>
      <w:r w:rsidR="00622D6F" w:rsidRPr="00622D6F">
        <w:rPr>
          <w:rFonts w:ascii="Times New Roman" w:eastAsia="仿宋_GB2312" w:hAnsi="Times New Roman" w:cs="Times New Roman" w:hint="eastAsia"/>
          <w:sz w:val="32"/>
          <w:szCs w:val="32"/>
        </w:rPr>
        <w:t>“青系四海”国际交流交往专项赛道方案</w:t>
      </w:r>
    </w:p>
    <w:p w:rsidR="004269AD" w:rsidRDefault="00622D6F" w:rsidP="004269AD">
      <w:pPr>
        <w:adjustRightInd w:val="0"/>
        <w:snapToGrid w:val="0"/>
        <w:spacing w:line="560" w:lineRule="exact"/>
        <w:ind w:firstLineChars="200" w:firstLine="640"/>
        <w:jc w:val="right"/>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 xml:space="preserve">                       </w:t>
      </w:r>
      <w:r w:rsidR="004269AD">
        <w:rPr>
          <w:rFonts w:ascii="Times New Roman" w:eastAsia="仿宋_GB2312" w:hAnsi="Times New Roman" w:cs="Times New Roman"/>
          <w:sz w:val="32"/>
          <w:szCs w:val="32"/>
        </w:rPr>
        <w:t xml:space="preserve">   </w:t>
      </w:r>
    </w:p>
    <w:p w:rsidR="004269AD" w:rsidRDefault="004269AD" w:rsidP="004269AD">
      <w:pPr>
        <w:adjustRightInd w:val="0"/>
        <w:snapToGrid w:val="0"/>
        <w:spacing w:line="560" w:lineRule="exact"/>
        <w:ind w:firstLineChars="200" w:firstLine="640"/>
        <w:jc w:val="right"/>
        <w:rPr>
          <w:rFonts w:ascii="Times New Roman" w:eastAsia="仿宋_GB2312" w:hAnsi="Times New Roman" w:cs="Times New Roman"/>
          <w:sz w:val="32"/>
          <w:szCs w:val="32"/>
        </w:rPr>
      </w:pPr>
    </w:p>
    <w:p w:rsidR="004269AD" w:rsidRDefault="004269AD" w:rsidP="004269AD">
      <w:pPr>
        <w:adjustRightInd w:val="0"/>
        <w:snapToGrid w:val="0"/>
        <w:spacing w:line="560" w:lineRule="exact"/>
        <w:ind w:firstLineChars="200" w:firstLine="640"/>
        <w:jc w:val="right"/>
        <w:rPr>
          <w:rFonts w:ascii="Times New Roman" w:eastAsia="仿宋_GB2312" w:hAnsi="Times New Roman" w:cs="Times New Roman"/>
          <w:sz w:val="32"/>
          <w:szCs w:val="32"/>
        </w:rPr>
      </w:pPr>
    </w:p>
    <w:p w:rsidR="00622D6F" w:rsidRPr="00622D6F" w:rsidRDefault="00BD54ED" w:rsidP="004269AD">
      <w:pPr>
        <w:adjustRightInd w:val="0"/>
        <w:snapToGrid w:val="0"/>
        <w:spacing w:line="560" w:lineRule="exact"/>
        <w:ind w:firstLineChars="200" w:firstLine="640"/>
        <w:jc w:val="righ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共青团</w:t>
      </w:r>
      <w:r w:rsidR="004269AD">
        <w:rPr>
          <w:rFonts w:ascii="Times New Roman" w:eastAsia="仿宋_GB2312" w:hAnsi="Times New Roman" w:cs="Times New Roman" w:hint="eastAsia"/>
          <w:sz w:val="32"/>
          <w:szCs w:val="32"/>
        </w:rPr>
        <w:t>北京青年政治学院</w:t>
      </w:r>
      <w:r w:rsidR="00622D6F" w:rsidRPr="00622D6F">
        <w:rPr>
          <w:rFonts w:ascii="Times New Roman" w:eastAsia="仿宋_GB2312" w:hAnsi="Times New Roman" w:cs="Times New Roman" w:hint="eastAsia"/>
          <w:sz w:val="32"/>
          <w:szCs w:val="32"/>
        </w:rPr>
        <w:t>委员会</w:t>
      </w:r>
    </w:p>
    <w:p w:rsidR="00622D6F" w:rsidRPr="00622D6F" w:rsidRDefault="00622D6F" w:rsidP="00622D6F">
      <w:pPr>
        <w:adjustRightInd w:val="0"/>
        <w:snapToGrid w:val="0"/>
        <w:spacing w:line="560" w:lineRule="exact"/>
        <w:ind w:firstLineChars="200" w:firstLine="640"/>
        <w:rPr>
          <w:rFonts w:ascii="Times New Roman" w:eastAsia="仿宋_GB2312" w:hAnsi="Times New Roman" w:cs="Times New Roman"/>
          <w:sz w:val="32"/>
          <w:szCs w:val="32"/>
        </w:rPr>
      </w:pPr>
      <w:r w:rsidRPr="00622D6F">
        <w:rPr>
          <w:rFonts w:ascii="Times New Roman" w:eastAsia="仿宋_GB2312" w:hAnsi="Times New Roman" w:cs="Times New Roman" w:hint="eastAsia"/>
          <w:sz w:val="32"/>
          <w:szCs w:val="32"/>
        </w:rPr>
        <w:t>                           </w:t>
      </w:r>
      <w:r w:rsidR="004269AD">
        <w:rPr>
          <w:rFonts w:ascii="Times New Roman" w:eastAsia="仿宋_GB2312" w:hAnsi="Times New Roman" w:cs="Times New Roman"/>
          <w:sz w:val="32"/>
          <w:szCs w:val="32"/>
        </w:rPr>
        <w:t xml:space="preserve">           </w:t>
      </w:r>
      <w:r w:rsidRPr="00622D6F">
        <w:rPr>
          <w:rFonts w:ascii="Times New Roman" w:eastAsia="仿宋_GB2312" w:hAnsi="Times New Roman" w:cs="Times New Roman" w:hint="eastAsia"/>
          <w:sz w:val="32"/>
          <w:szCs w:val="32"/>
        </w:rPr>
        <w:t>2024</w:t>
      </w:r>
      <w:r w:rsidRPr="00622D6F">
        <w:rPr>
          <w:rFonts w:ascii="Times New Roman" w:eastAsia="仿宋_GB2312" w:hAnsi="Times New Roman" w:cs="Times New Roman" w:hint="eastAsia"/>
          <w:sz w:val="32"/>
          <w:szCs w:val="32"/>
        </w:rPr>
        <w:t>年</w:t>
      </w:r>
      <w:r w:rsidRPr="00622D6F">
        <w:rPr>
          <w:rFonts w:ascii="Times New Roman" w:eastAsia="仿宋_GB2312" w:hAnsi="Times New Roman" w:cs="Times New Roman" w:hint="eastAsia"/>
          <w:sz w:val="32"/>
          <w:szCs w:val="32"/>
        </w:rPr>
        <w:t>4</w:t>
      </w:r>
      <w:r w:rsidRPr="00622D6F">
        <w:rPr>
          <w:rFonts w:ascii="Times New Roman" w:eastAsia="仿宋_GB2312" w:hAnsi="Times New Roman" w:cs="Times New Roman" w:hint="eastAsia"/>
          <w:sz w:val="32"/>
          <w:szCs w:val="32"/>
        </w:rPr>
        <w:t>月</w:t>
      </w:r>
      <w:r w:rsidR="00527023">
        <w:rPr>
          <w:rFonts w:ascii="Times New Roman" w:eastAsia="仿宋_GB2312" w:hAnsi="Times New Roman" w:cs="Times New Roman"/>
          <w:sz w:val="32"/>
          <w:szCs w:val="32"/>
        </w:rPr>
        <w:t>8</w:t>
      </w:r>
      <w:r w:rsidRPr="00622D6F">
        <w:rPr>
          <w:rFonts w:ascii="Times New Roman" w:eastAsia="仿宋_GB2312" w:hAnsi="Times New Roman" w:cs="Times New Roman" w:hint="eastAsia"/>
          <w:sz w:val="32"/>
          <w:szCs w:val="32"/>
        </w:rPr>
        <w:t>日</w:t>
      </w:r>
    </w:p>
    <w:p w:rsidR="002844A2" w:rsidRDefault="00394708"/>
    <w:sectPr w:rsidR="002844A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宋黑简体">
    <w:altName w:val="微软雅黑"/>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公文小标宋">
    <w:altName w:val="Microsoft YaHei UI"/>
    <w:charset w:val="86"/>
    <w:family w:val="auto"/>
    <w:pitch w:val="default"/>
    <w:sig w:usb0="00000000"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D6F"/>
    <w:rsid w:val="00035E43"/>
    <w:rsid w:val="00093746"/>
    <w:rsid w:val="000A0CE9"/>
    <w:rsid w:val="0020635D"/>
    <w:rsid w:val="00225772"/>
    <w:rsid w:val="003808CF"/>
    <w:rsid w:val="00394708"/>
    <w:rsid w:val="004269AD"/>
    <w:rsid w:val="00527023"/>
    <w:rsid w:val="00622D6F"/>
    <w:rsid w:val="00643C06"/>
    <w:rsid w:val="008A3B0F"/>
    <w:rsid w:val="00935A3C"/>
    <w:rsid w:val="00AA7F4B"/>
    <w:rsid w:val="00B95387"/>
    <w:rsid w:val="00BD54ED"/>
    <w:rsid w:val="00E37FD1"/>
    <w:rsid w:val="00EA5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695C4C-7D18-44D1-B5CA-A3A39D5B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2D6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709107">
      <w:bodyDiv w:val="1"/>
      <w:marLeft w:val="0"/>
      <w:marRight w:val="0"/>
      <w:marTop w:val="0"/>
      <w:marBottom w:val="0"/>
      <w:divBdr>
        <w:top w:val="none" w:sz="0" w:space="0" w:color="auto"/>
        <w:left w:val="none" w:sz="0" w:space="0" w:color="auto"/>
        <w:bottom w:val="none" w:sz="0" w:space="0" w:color="auto"/>
        <w:right w:val="none" w:sz="0" w:space="0" w:color="auto"/>
      </w:divBdr>
    </w:div>
    <w:div w:id="189959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6</Pages>
  <Words>423</Words>
  <Characters>2413</Characters>
  <Application>Microsoft Office Word</Application>
  <DocSecurity>0</DocSecurity>
  <Lines>20</Lines>
  <Paragraphs>5</Paragraphs>
  <ScaleCrop>false</ScaleCrop>
  <Company>HP Inc.</Company>
  <LinksUpToDate>false</LinksUpToDate>
  <CharactersWithSpaces>2831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37</cp:revision>
  <dcterms:created xsi:type="dcterms:W3CDTF">2024-04-07T03:08:00Z</dcterms:created>
  <dcterms:modified xsi:type="dcterms:W3CDTF">2024-04-08T06:10:00Z</dcterms:modified>
</cp:coreProperties>
</file>