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32" w:line="203" w:lineRule="auto"/>
        <w:ind w:left="663"/>
        <w:rPr>
          <w:rFonts w:ascii="微软雅黑" w:hAnsi="微软雅黑" w:eastAsia="微软雅黑" w:cs="微软雅黑"/>
          <w:sz w:val="71"/>
          <w:szCs w:val="71"/>
        </w:rPr>
      </w:pPr>
      <w:r>
        <w:rPr>
          <w:rFonts w:ascii="微软雅黑" w:hAnsi="微软雅黑" w:eastAsia="微软雅黑" w:cs="微软雅黑"/>
          <w:b/>
          <w:bCs/>
          <w:color w:val="FF0000"/>
          <w:spacing w:val="-2"/>
          <w:sz w:val="71"/>
          <w:szCs w:val="71"/>
        </w:rPr>
        <w:t>共</w:t>
      </w:r>
      <w:r>
        <w:rPr>
          <w:rFonts w:ascii="微软雅黑" w:hAnsi="微软雅黑" w:eastAsia="微软雅黑" w:cs="微软雅黑"/>
          <w:b/>
          <w:bCs/>
          <w:color w:val="FF0000"/>
          <w:spacing w:val="8"/>
          <w:sz w:val="71"/>
          <w:szCs w:val="71"/>
        </w:rPr>
        <w:t xml:space="preserve">              </w:t>
      </w:r>
      <w:r>
        <w:rPr>
          <w:rFonts w:ascii="微软雅黑" w:hAnsi="微软雅黑" w:eastAsia="微软雅黑" w:cs="微软雅黑"/>
          <w:b/>
          <w:bCs/>
          <w:color w:val="FF0000"/>
          <w:spacing w:val="-2"/>
          <w:sz w:val="71"/>
          <w:szCs w:val="71"/>
        </w:rPr>
        <w:t>青</w:t>
      </w:r>
      <w:r>
        <w:rPr>
          <w:rFonts w:ascii="微软雅黑" w:hAnsi="微软雅黑" w:eastAsia="微软雅黑" w:cs="微软雅黑"/>
          <w:b/>
          <w:bCs/>
          <w:color w:val="FF0000"/>
          <w:spacing w:val="14"/>
          <w:sz w:val="71"/>
          <w:szCs w:val="71"/>
        </w:rPr>
        <w:t xml:space="preserve">              </w:t>
      </w:r>
      <w:r>
        <w:rPr>
          <w:rFonts w:ascii="微软雅黑" w:hAnsi="微软雅黑" w:eastAsia="微软雅黑" w:cs="微软雅黑"/>
          <w:b/>
          <w:bCs/>
          <w:color w:val="FF0000"/>
          <w:spacing w:val="-2"/>
          <w:sz w:val="71"/>
          <w:szCs w:val="71"/>
        </w:rPr>
        <w:t>团</w:t>
      </w:r>
    </w:p>
    <w:p>
      <w:pPr>
        <w:spacing w:before="218" w:line="201" w:lineRule="auto"/>
        <w:ind w:left="666"/>
        <w:outlineLvl w:val="0"/>
        <w:rPr>
          <w:rFonts w:ascii="微软雅黑" w:hAnsi="微软雅黑" w:eastAsia="微软雅黑" w:cs="微软雅黑"/>
          <w:sz w:val="71"/>
          <w:szCs w:val="71"/>
        </w:rPr>
      </w:pPr>
      <w:r>
        <w:rPr>
          <w:rFonts w:ascii="微软雅黑" w:hAnsi="微软雅黑" w:eastAsia="微软雅黑" w:cs="微软雅黑"/>
          <w:b/>
          <w:bCs/>
          <w:color w:val="FF0000"/>
          <w:spacing w:val="43"/>
          <w:sz w:val="71"/>
          <w:szCs w:val="71"/>
        </w:rPr>
        <w:t>北京青年政治学院委员会</w:t>
      </w:r>
    </w:p>
    <w:p>
      <w:pPr>
        <w:pStyle w:val="2"/>
        <w:spacing w:before="142" w:line="407" w:lineRule="exact"/>
        <w:ind w:left="3448"/>
        <w:rPr>
          <w:sz w:val="31"/>
          <w:szCs w:val="31"/>
        </w:rPr>
      </w:pPr>
      <w:r>
        <w:rPr>
          <w:spacing w:val="2"/>
          <w:position w:val="1"/>
          <w:sz w:val="31"/>
          <w:szCs w:val="31"/>
        </w:rPr>
        <w:t>院团发〔202</w:t>
      </w:r>
      <w:r>
        <w:rPr>
          <w:rFonts w:hint="eastAsia"/>
          <w:spacing w:val="2"/>
          <w:position w:val="1"/>
          <w:sz w:val="31"/>
          <w:szCs w:val="31"/>
          <w:lang w:val="en-US" w:eastAsia="zh-CN"/>
        </w:rPr>
        <w:t>6</w:t>
      </w:r>
      <w:r>
        <w:rPr>
          <w:spacing w:val="2"/>
          <w:position w:val="1"/>
          <w:sz w:val="31"/>
          <w:szCs w:val="31"/>
        </w:rPr>
        <w:t>〕3</w:t>
      </w:r>
      <w:r>
        <w:rPr>
          <w:spacing w:val="-50"/>
          <w:position w:val="1"/>
          <w:sz w:val="31"/>
          <w:szCs w:val="31"/>
        </w:rPr>
        <w:t xml:space="preserve"> </w:t>
      </w:r>
      <w:r>
        <w:rPr>
          <w:spacing w:val="2"/>
          <w:position w:val="1"/>
          <w:sz w:val="31"/>
          <w:szCs w:val="31"/>
        </w:rPr>
        <w:t>号</w:t>
      </w:r>
    </w:p>
    <w:p>
      <w:pPr>
        <w:spacing w:before="157" w:line="75" w:lineRule="exact"/>
      </w:pPr>
      <w:r>
        <w:rPr>
          <w:position w:val="-1"/>
        </w:rPr>
        <w:drawing>
          <wp:inline distT="0" distB="0" distL="0" distR="0">
            <wp:extent cx="6196330" cy="4762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640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73" w:lineRule="auto"/>
        <w:rPr>
          <w:rFonts w:ascii="Arial"/>
          <w:sz w:val="21"/>
        </w:rPr>
      </w:pPr>
    </w:p>
    <w:p>
      <w:pPr>
        <w:spacing w:before="131" w:line="532" w:lineRule="exact"/>
        <w:ind w:left="1839"/>
        <w:outlineLvl w:val="2"/>
        <w:rPr>
          <w:rFonts w:ascii="FZXiaoBiaoSong-B05S" w:hAnsi="FZXiaoBiaoSong-B05S" w:eastAsia="FZXiaoBiaoSong-B05S" w:cs="FZXiaoBiaoSong-B05S"/>
          <w:sz w:val="35"/>
          <w:szCs w:val="35"/>
        </w:rPr>
      </w:pPr>
      <w:r>
        <w:rPr>
          <w:rFonts w:ascii="FZXiaoBiaoSong-B05S" w:hAnsi="FZXiaoBiaoSong-B05S" w:eastAsia="FZXiaoBiaoSong-B05S" w:cs="FZXiaoBiaoSong-B05S"/>
          <w:spacing w:val="8"/>
          <w:position w:val="4"/>
          <w:sz w:val="35"/>
          <w:szCs w:val="35"/>
        </w:rPr>
        <w:t>关于开展 202</w:t>
      </w:r>
      <w:r>
        <w:rPr>
          <w:rFonts w:hint="eastAsia" w:ascii="FZXiaoBiaoSong-B05S" w:hAnsi="FZXiaoBiaoSong-B05S" w:eastAsia="FZXiaoBiaoSong-B05S" w:cs="FZXiaoBiaoSong-B05S"/>
          <w:spacing w:val="8"/>
          <w:position w:val="4"/>
          <w:sz w:val="35"/>
          <w:szCs w:val="35"/>
          <w:lang w:val="en-US" w:eastAsia="zh-CN"/>
        </w:rPr>
        <w:t>5</w:t>
      </w:r>
      <w:r>
        <w:rPr>
          <w:rFonts w:ascii="FZXiaoBiaoSong-B05S" w:hAnsi="FZXiaoBiaoSong-B05S" w:eastAsia="FZXiaoBiaoSong-B05S" w:cs="FZXiaoBiaoSong-B05S"/>
          <w:spacing w:val="8"/>
          <w:position w:val="4"/>
          <w:sz w:val="35"/>
          <w:szCs w:val="35"/>
        </w:rPr>
        <w:t xml:space="preserve"> 年度北京青年政治学院</w:t>
      </w:r>
    </w:p>
    <w:p>
      <w:pPr>
        <w:spacing w:before="99" w:line="214" w:lineRule="auto"/>
        <w:ind w:left="2307"/>
        <w:outlineLvl w:val="3"/>
        <w:rPr>
          <w:rFonts w:ascii="FZXiaoBiaoSong-B05S" w:hAnsi="FZXiaoBiaoSong-B05S" w:eastAsia="FZXiaoBiaoSong-B05S" w:cs="FZXiaoBiaoSong-B05S"/>
          <w:sz w:val="35"/>
          <w:szCs w:val="35"/>
        </w:rPr>
      </w:pPr>
      <w:r>
        <w:rPr>
          <w:rFonts w:ascii="FZXiaoBiaoSong-B05S" w:hAnsi="FZXiaoBiaoSong-B05S" w:eastAsia="FZXiaoBiaoSong-B05S" w:cs="FZXiaoBiaoSong-B05S"/>
          <w:spacing w:val="8"/>
          <w:sz w:val="35"/>
          <w:szCs w:val="35"/>
        </w:rPr>
        <w:t>“十佳志愿者”评选工作的通知</w:t>
      </w:r>
    </w:p>
    <w:p>
      <w:pPr>
        <w:pStyle w:val="2"/>
        <w:spacing w:before="209" w:line="237" w:lineRule="auto"/>
        <w:ind w:left="668"/>
      </w:pPr>
      <w:r>
        <w:rPr>
          <w:spacing w:val="-3"/>
        </w:rPr>
        <w:t>各二级学院团委：</w:t>
      </w:r>
    </w:p>
    <w:p>
      <w:pPr>
        <w:pStyle w:val="2"/>
        <w:spacing w:before="134" w:line="320" w:lineRule="auto"/>
        <w:ind w:left="669" w:right="799" w:firstLine="609"/>
        <w:jc w:val="both"/>
      </w:pPr>
      <w:r>
        <w:rPr>
          <w:spacing w:val="7"/>
        </w:rPr>
        <w:t>为深入贯彻落实习近平总书记关于志愿服务的重要指示精</w:t>
      </w:r>
      <w:r>
        <w:rPr>
          <w:spacing w:val="-4"/>
        </w:rPr>
        <w:t>神，广泛弘扬“奉献、友爱、互助、进步”的志愿者精神</w:t>
      </w:r>
      <w:r>
        <w:rPr>
          <w:spacing w:val="-5"/>
        </w:rPr>
        <w:t>，教育</w:t>
      </w:r>
      <w:r>
        <w:rPr>
          <w:spacing w:val="-4"/>
        </w:rPr>
        <w:t>和引导广大团员青年立足新时代、展示新风采，在践行社会主义核心价值观的伟大实践中展现青春作为、彰显青春力量，学院团</w:t>
      </w:r>
      <w:r>
        <w:rPr>
          <w:spacing w:val="3"/>
        </w:rPr>
        <w:t>委决定开展202</w:t>
      </w:r>
      <w:r>
        <w:rPr>
          <w:rFonts w:hint="eastAsia"/>
          <w:spacing w:val="3"/>
          <w:lang w:val="en-US" w:eastAsia="zh-CN"/>
        </w:rPr>
        <w:t>5</w:t>
      </w:r>
      <w:r>
        <w:rPr>
          <w:spacing w:val="-52"/>
        </w:rPr>
        <w:t xml:space="preserve"> </w:t>
      </w:r>
      <w:r>
        <w:rPr>
          <w:spacing w:val="3"/>
        </w:rPr>
        <w:t>年度“十佳志愿者”评选活动，进一步推动志</w:t>
      </w:r>
      <w:r>
        <w:rPr>
          <w:spacing w:val="-4"/>
        </w:rPr>
        <w:t>愿服务活动制度化、常态化，对志愿服务工作中涌现出的先进个</w:t>
      </w:r>
      <w:r>
        <w:rPr>
          <w:spacing w:val="-2"/>
        </w:rPr>
        <w:t>人进行激励，现就做好 202</w:t>
      </w:r>
      <w:r>
        <w:rPr>
          <w:rFonts w:hint="eastAsia"/>
          <w:spacing w:val="-2"/>
          <w:lang w:val="en-US" w:eastAsia="zh-CN"/>
        </w:rPr>
        <w:t>5</w:t>
      </w:r>
      <w:r>
        <w:rPr>
          <w:spacing w:val="-53"/>
        </w:rPr>
        <w:t xml:space="preserve"> </w:t>
      </w:r>
      <w:r>
        <w:rPr>
          <w:spacing w:val="-2"/>
        </w:rPr>
        <w:t>年度“十佳志愿者”评选工作通知</w:t>
      </w:r>
      <w:r>
        <w:rPr>
          <w:spacing w:val="-6"/>
        </w:rPr>
        <w:t>如下：</w:t>
      </w:r>
    </w:p>
    <w:p>
      <w:pPr>
        <w:pStyle w:val="2"/>
        <w:spacing w:before="1" w:line="237" w:lineRule="auto"/>
        <w:ind w:left="1285"/>
        <w:outlineLvl w:val="1"/>
      </w:pPr>
      <w:r>
        <w:rPr>
          <w:b/>
          <w:bCs/>
          <w:spacing w:val="-9"/>
        </w:rPr>
        <w:t>一、评选原则</w:t>
      </w:r>
    </w:p>
    <w:p>
      <w:pPr>
        <w:pStyle w:val="2"/>
        <w:spacing w:before="134" w:line="320" w:lineRule="auto"/>
        <w:ind w:left="666" w:right="799" w:firstLine="590"/>
        <w:jc w:val="both"/>
      </w:pPr>
      <w:r>
        <w:rPr>
          <w:spacing w:val="-4"/>
        </w:rPr>
        <w:t>“十佳志愿者”评选工作坚持实事求是、公开公平公正的原则，对报送材料中弄虚作假者实行一票否决，并视其情节给予纪律处分。</w:t>
      </w:r>
    </w:p>
    <w:p>
      <w:pPr>
        <w:pStyle w:val="2"/>
        <w:spacing w:before="1" w:line="236" w:lineRule="auto"/>
        <w:ind w:left="1281"/>
        <w:outlineLvl w:val="1"/>
      </w:pPr>
      <w:r>
        <w:rPr>
          <w:b/>
          <w:bCs/>
          <w:spacing w:val="-8"/>
        </w:rPr>
        <w:t>二、评选条件</w:t>
      </w:r>
    </w:p>
    <w:p>
      <w:pPr>
        <w:pStyle w:val="2"/>
        <w:spacing w:before="136" w:line="234" w:lineRule="auto"/>
        <w:ind w:left="1266"/>
      </w:pPr>
      <w:r>
        <w:rPr>
          <w:spacing w:val="-3"/>
        </w:rPr>
        <w:t>1.我校全日制在校生，且在“志愿北京”注册</w:t>
      </w:r>
      <w:r>
        <w:rPr>
          <w:spacing w:val="-4"/>
        </w:rPr>
        <w:t>一年以上；</w:t>
      </w:r>
    </w:p>
    <w:p>
      <w:pPr>
        <w:pStyle w:val="2"/>
        <w:spacing w:before="139" w:line="278" w:lineRule="auto"/>
        <w:ind w:left="670" w:right="799" w:firstLine="592"/>
      </w:pPr>
      <w:r>
        <w:rPr>
          <w:spacing w:val="-4"/>
        </w:rPr>
        <w:t>2.政治素质优良，立场坚定，具有优秀的道德品质，思想积</w:t>
      </w:r>
      <w:r>
        <w:rPr>
          <w:spacing w:val="-2"/>
        </w:rPr>
        <w:t>极进步，集体观念强；</w:t>
      </w:r>
    </w:p>
    <w:p>
      <w:pPr>
        <w:spacing w:line="278" w:lineRule="auto"/>
        <w:sectPr>
          <w:pgSz w:w="11906" w:h="16839"/>
          <w:pgMar w:top="1431" w:right="999" w:bottom="0" w:left="1147" w:header="0" w:footer="0" w:gutter="0"/>
          <w:cols w:space="720" w:num="1"/>
        </w:sect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pStyle w:val="2"/>
        <w:spacing w:before="98" w:line="292" w:lineRule="auto"/>
        <w:ind w:left="33" w:right="94" w:firstLine="588"/>
      </w:pPr>
      <w:r>
        <w:rPr>
          <w:spacing w:val="-9"/>
        </w:rPr>
        <w:t>3.热心公益事业，202</w:t>
      </w:r>
      <w:r>
        <w:rPr>
          <w:rFonts w:hint="eastAsia"/>
          <w:spacing w:val="-9"/>
          <w:lang w:val="en-US" w:eastAsia="zh-CN"/>
        </w:rPr>
        <w:t>5</w:t>
      </w:r>
      <w:r>
        <w:rPr>
          <w:spacing w:val="-50"/>
        </w:rPr>
        <w:t xml:space="preserve"> </w:t>
      </w:r>
      <w:r>
        <w:rPr>
          <w:spacing w:val="-9"/>
        </w:rPr>
        <w:t>年</w:t>
      </w:r>
      <w:r>
        <w:rPr>
          <w:spacing w:val="-54"/>
        </w:rPr>
        <w:t xml:space="preserve"> </w:t>
      </w:r>
      <w:r>
        <w:rPr>
          <w:spacing w:val="-9"/>
        </w:rPr>
        <w:t>1</w:t>
      </w:r>
      <w:r>
        <w:rPr>
          <w:spacing w:val="-40"/>
        </w:rPr>
        <w:t xml:space="preserve"> </w:t>
      </w:r>
      <w:r>
        <w:rPr>
          <w:spacing w:val="-9"/>
        </w:rPr>
        <w:t>月</w:t>
      </w:r>
      <w:r>
        <w:rPr>
          <w:spacing w:val="-55"/>
        </w:rPr>
        <w:t xml:space="preserve"> </w:t>
      </w:r>
      <w:r>
        <w:rPr>
          <w:spacing w:val="-9"/>
        </w:rPr>
        <w:t>1 日—202</w:t>
      </w:r>
      <w:r>
        <w:rPr>
          <w:rFonts w:hint="eastAsia"/>
          <w:spacing w:val="-9"/>
          <w:lang w:val="en-US" w:eastAsia="zh-CN"/>
        </w:rPr>
        <w:t>5</w:t>
      </w:r>
      <w:r>
        <w:rPr>
          <w:spacing w:val="-9"/>
        </w:rPr>
        <w:t>年</w:t>
      </w:r>
      <w:r>
        <w:rPr>
          <w:spacing w:val="-52"/>
        </w:rPr>
        <w:t xml:space="preserve"> </w:t>
      </w:r>
      <w:r>
        <w:rPr>
          <w:spacing w:val="-9"/>
        </w:rPr>
        <w:t>12</w:t>
      </w:r>
      <w:r>
        <w:rPr>
          <w:spacing w:val="-43"/>
        </w:rPr>
        <w:t xml:space="preserve"> </w:t>
      </w:r>
      <w:r>
        <w:rPr>
          <w:spacing w:val="-9"/>
        </w:rPr>
        <w:t>月</w:t>
      </w:r>
      <w:r>
        <w:rPr>
          <w:spacing w:val="-60"/>
        </w:rPr>
        <w:t xml:space="preserve"> </w:t>
      </w:r>
      <w:r>
        <w:rPr>
          <w:spacing w:val="-9"/>
        </w:rPr>
        <w:t>31 日期</w:t>
      </w:r>
      <w:r>
        <w:rPr>
          <w:spacing w:val="-6"/>
        </w:rPr>
        <w:t>间，“志愿北京”志愿服务小时数累计</w:t>
      </w:r>
      <w:r>
        <w:rPr>
          <w:rFonts w:hint="eastAsia"/>
          <w:b/>
          <w:bCs/>
          <w:spacing w:val="-45"/>
          <w:lang w:val="en-US" w:eastAsia="zh-CN"/>
        </w:rPr>
        <w:t>1 5 0</w:t>
      </w:r>
      <w:r>
        <w:rPr>
          <w:b/>
          <w:bCs/>
          <w:spacing w:val="-48"/>
        </w:rPr>
        <w:t xml:space="preserve"> </w:t>
      </w:r>
      <w:r>
        <w:rPr>
          <w:b/>
          <w:bCs/>
          <w:spacing w:val="-6"/>
        </w:rPr>
        <w:t>小时</w:t>
      </w:r>
      <w:r>
        <w:rPr>
          <w:spacing w:val="-6"/>
        </w:rPr>
        <w:t>（含）以上，且</w:t>
      </w:r>
      <w:r>
        <w:rPr>
          <w:spacing w:val="-1"/>
        </w:rPr>
        <w:t>其中必须包括学校组织的志愿服务活动经历；</w:t>
      </w:r>
    </w:p>
    <w:p>
      <w:pPr>
        <w:pStyle w:val="2"/>
        <w:spacing w:before="136" w:line="237" w:lineRule="auto"/>
        <w:ind w:right="51"/>
        <w:jc w:val="center"/>
      </w:pPr>
      <w:r>
        <w:rPr>
          <w:rFonts w:hint="eastAsia"/>
          <w:spacing w:val="-3"/>
          <w:lang w:val="en-US" w:eastAsia="zh-CN"/>
        </w:rPr>
        <w:t xml:space="preserve">    </w:t>
      </w:r>
      <w:bookmarkStart w:id="0" w:name="_GoBack"/>
      <w:bookmarkEnd w:id="0"/>
      <w:r>
        <w:rPr>
          <w:spacing w:val="-3"/>
        </w:rPr>
        <w:t>4.学习成绩优良，学风端正，无任何违法违纪受处分记录；</w:t>
      </w:r>
    </w:p>
    <w:p>
      <w:pPr>
        <w:pStyle w:val="2"/>
        <w:spacing w:before="135" w:line="278" w:lineRule="auto"/>
        <w:ind w:left="33" w:firstLine="589"/>
      </w:pPr>
      <w:r>
        <w:rPr>
          <w:spacing w:val="-6"/>
        </w:rPr>
        <w:t>5.遵守青年志愿者活动管理规章制度，</w:t>
      </w:r>
      <w:r>
        <w:rPr>
          <w:spacing w:val="-88"/>
        </w:rPr>
        <w:t xml:space="preserve"> </w:t>
      </w:r>
      <w:r>
        <w:rPr>
          <w:spacing w:val="-6"/>
        </w:rPr>
        <w:t>自觉维护学</w:t>
      </w:r>
      <w:r>
        <w:rPr>
          <w:spacing w:val="-7"/>
        </w:rPr>
        <w:t>校、志愿</w:t>
      </w:r>
      <w:r>
        <w:rPr>
          <w:spacing w:val="-11"/>
        </w:rPr>
        <w:t>者组织和志愿者的形象，个人志愿事迹突出，有良好的社会影响；</w:t>
      </w:r>
    </w:p>
    <w:p>
      <w:pPr>
        <w:pStyle w:val="2"/>
        <w:spacing w:before="134" w:line="278" w:lineRule="auto"/>
        <w:ind w:left="33" w:right="125" w:firstLine="592"/>
      </w:pPr>
      <w:r>
        <w:rPr>
          <w:spacing w:val="-5"/>
        </w:rPr>
        <w:t>6.积极担任志愿公益骨干，具有较多的志愿项目组织</w:t>
      </w:r>
      <w:r>
        <w:rPr>
          <w:spacing w:val="-6"/>
        </w:rPr>
        <w:t>经历，</w:t>
      </w:r>
      <w:r>
        <w:rPr>
          <w:spacing w:val="-2"/>
        </w:rPr>
        <w:t>发挥辐射作用，带动更多同学参与志愿；</w:t>
      </w:r>
    </w:p>
    <w:p>
      <w:pPr>
        <w:pStyle w:val="2"/>
        <w:spacing w:before="136" w:line="278" w:lineRule="auto"/>
        <w:ind w:left="29" w:right="94" w:firstLine="595"/>
      </w:pPr>
      <w:r>
        <w:rPr>
          <w:spacing w:val="-4"/>
        </w:rPr>
        <w:t>7.曾获“十佳志愿者”称号者不参与本次“十佳志愿者”评选工作。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pStyle w:val="2"/>
        <w:spacing w:before="98" w:line="237" w:lineRule="auto"/>
        <w:ind w:left="648"/>
        <w:outlineLvl w:val="1"/>
      </w:pPr>
      <w:r>
        <w:rPr>
          <w:b/>
          <w:bCs/>
          <w:spacing w:val="-9"/>
        </w:rPr>
        <w:t>三、评选程序</w:t>
      </w:r>
    </w:p>
    <w:p>
      <w:pPr>
        <w:pStyle w:val="2"/>
        <w:spacing w:before="136" w:line="237" w:lineRule="auto"/>
        <w:ind w:left="606"/>
      </w:pPr>
      <w:r>
        <w:rPr>
          <w:spacing w:val="-7"/>
        </w:rPr>
        <w:t>（</w:t>
      </w:r>
      <w:r>
        <w:rPr>
          <w:spacing w:val="-74"/>
        </w:rPr>
        <w:t xml:space="preserve"> </w:t>
      </w:r>
      <w:r>
        <w:rPr>
          <w:spacing w:val="-7"/>
        </w:rPr>
        <w:t>一）个人申报</w:t>
      </w:r>
    </w:p>
    <w:p>
      <w:pPr>
        <w:pStyle w:val="2"/>
        <w:spacing w:before="136" w:line="291" w:lineRule="auto"/>
        <w:ind w:left="19" w:right="94" w:firstLine="609"/>
      </w:pPr>
      <w:r>
        <w:rPr>
          <w:spacing w:val="7"/>
        </w:rPr>
        <w:t>符合评选条件的个人申请人须填写《北京青年政治学院</w:t>
      </w:r>
      <w:r>
        <w:rPr>
          <w:spacing w:val="-2"/>
        </w:rPr>
        <w:t>“十佳志愿者”评定申请表》（</w:t>
      </w:r>
      <w:r>
        <w:rPr>
          <w:spacing w:val="-72"/>
        </w:rPr>
        <w:t xml:space="preserve"> </w:t>
      </w:r>
      <w:r>
        <w:rPr>
          <w:spacing w:val="-2"/>
        </w:rPr>
        <w:t>附件1</w:t>
      </w:r>
      <w:r>
        <w:rPr>
          <w:spacing w:val="-68"/>
        </w:rPr>
        <w:t xml:space="preserve"> </w:t>
      </w:r>
      <w:r>
        <w:rPr>
          <w:spacing w:val="-29"/>
        </w:rPr>
        <w:t>），</w:t>
      </w:r>
      <w:r>
        <w:rPr>
          <w:spacing w:val="-2"/>
        </w:rPr>
        <w:t>并于规定提交日前将</w:t>
      </w:r>
      <w:r>
        <w:rPr>
          <w:spacing w:val="-1"/>
        </w:rPr>
        <w:t>相关材料报送至所在二级学院团委。</w:t>
      </w:r>
    </w:p>
    <w:p>
      <w:pPr>
        <w:pStyle w:val="2"/>
        <w:spacing w:before="166" w:line="238" w:lineRule="auto"/>
        <w:ind w:left="606"/>
        <w:rPr>
          <w:rFonts w:hint="eastAsia" w:eastAsia="FangSong"/>
          <w:lang w:eastAsia="zh-CN"/>
        </w:rPr>
      </w:pPr>
      <w:r>
        <w:rPr>
          <w:spacing w:val="-9"/>
        </w:rPr>
        <w:t>（</w:t>
      </w:r>
      <w:r>
        <w:rPr>
          <w:spacing w:val="-81"/>
        </w:rPr>
        <w:t xml:space="preserve"> </w:t>
      </w:r>
      <w:r>
        <w:rPr>
          <w:spacing w:val="-9"/>
        </w:rPr>
        <w:t>二）</w:t>
      </w:r>
      <w:r>
        <w:rPr>
          <w:rFonts w:hint="eastAsia"/>
          <w:spacing w:val="-9"/>
        </w:rPr>
        <w:t>各二级学院团委</w:t>
      </w:r>
      <w:r>
        <w:rPr>
          <w:rFonts w:hint="eastAsia"/>
          <w:spacing w:val="-9"/>
          <w:lang w:eastAsia="zh-CN"/>
        </w:rPr>
        <w:t>初评</w:t>
      </w:r>
    </w:p>
    <w:p>
      <w:pPr>
        <w:pStyle w:val="2"/>
        <w:spacing w:before="137" w:line="319" w:lineRule="auto"/>
        <w:ind w:left="48" w:right="74" w:firstLine="574"/>
        <w:jc w:val="both"/>
        <w:rPr>
          <w:rFonts w:hint="eastAsia"/>
          <w:spacing w:val="-9"/>
        </w:rPr>
      </w:pPr>
      <w:r>
        <w:rPr>
          <w:rFonts w:hint="eastAsia"/>
          <w:spacing w:val="-9"/>
        </w:rPr>
        <w:t>各二级学院团委须对本学院个人申请者的申报材料进行初审与初评，审核申报材料的真实性并对申请者作出推荐排序</w:t>
      </w:r>
      <w:r>
        <w:rPr>
          <w:rFonts w:hint="eastAsia"/>
          <w:spacing w:val="-9"/>
          <w:lang w:eastAsia="zh-CN"/>
        </w:rPr>
        <w:t>，各二级学院团委根据排名情况推荐四名候选人进入校级评选</w:t>
      </w:r>
      <w:r>
        <w:rPr>
          <w:rFonts w:hint="eastAsia"/>
          <w:spacing w:val="-9"/>
        </w:rPr>
        <w:t>。</w:t>
      </w:r>
    </w:p>
    <w:p>
      <w:pPr>
        <w:pStyle w:val="2"/>
        <w:spacing w:before="137" w:line="319" w:lineRule="auto"/>
        <w:ind w:left="48" w:right="74" w:firstLine="574"/>
        <w:jc w:val="both"/>
      </w:pPr>
      <w:r>
        <w:rPr>
          <w:rFonts w:hint="eastAsia"/>
          <w:spacing w:val="-9"/>
        </w:rPr>
        <w:t>材料须报送电子版及盖章纸质版</w:t>
      </w:r>
      <w:r>
        <w:rPr>
          <w:rFonts w:hint="eastAsia"/>
          <w:spacing w:val="-9"/>
          <w:lang w:eastAsia="zh-CN"/>
        </w:rPr>
        <w:t>，</w:t>
      </w:r>
      <w:r>
        <w:rPr>
          <w:spacing w:val="-4"/>
        </w:rPr>
        <w:t>电子版材料提交要求：3</w:t>
      </w:r>
      <w:r>
        <w:rPr>
          <w:spacing w:val="-40"/>
        </w:rPr>
        <w:t xml:space="preserve"> </w:t>
      </w:r>
      <w:r>
        <w:rPr>
          <w:spacing w:val="-4"/>
        </w:rPr>
        <w:t>月</w:t>
      </w:r>
      <w:r>
        <w:rPr>
          <w:spacing w:val="-56"/>
        </w:rPr>
        <w:t xml:space="preserve"> </w:t>
      </w:r>
      <w:r>
        <w:rPr>
          <w:spacing w:val="-4"/>
        </w:rPr>
        <w:t>1</w:t>
      </w:r>
      <w:r>
        <w:rPr>
          <w:rFonts w:hint="eastAsia"/>
          <w:spacing w:val="-4"/>
          <w:lang w:val="en-US" w:eastAsia="zh-CN"/>
        </w:rPr>
        <w:t>6</w:t>
      </w:r>
      <w:r>
        <w:rPr>
          <w:spacing w:val="-4"/>
        </w:rPr>
        <w:t xml:space="preserve"> 日（</w:t>
      </w:r>
      <w:r>
        <w:rPr>
          <w:spacing w:val="-88"/>
        </w:rPr>
        <w:t xml:space="preserve"> </w:t>
      </w:r>
      <w:r>
        <w:rPr>
          <w:spacing w:val="-4"/>
        </w:rPr>
        <w:t>周一）</w:t>
      </w:r>
      <w:r>
        <w:rPr>
          <w:spacing w:val="-5"/>
        </w:rPr>
        <w:t>前将电子版志愿者申请表(附件</w:t>
      </w:r>
      <w:r>
        <w:rPr>
          <w:spacing w:val="-54"/>
        </w:rPr>
        <w:t xml:space="preserve"> </w:t>
      </w:r>
      <w:r>
        <w:rPr>
          <w:spacing w:val="-5"/>
        </w:rPr>
        <w:t>1</w:t>
      </w:r>
      <w:r>
        <w:rPr>
          <w:spacing w:val="-66"/>
        </w:rPr>
        <w:t xml:space="preserve"> </w:t>
      </w:r>
      <w:r>
        <w:rPr>
          <w:spacing w:val="-5"/>
        </w:rPr>
        <w:t>）与汇总后的《xx</w:t>
      </w:r>
      <w:r>
        <w:rPr>
          <w:spacing w:val="-37"/>
        </w:rPr>
        <w:t xml:space="preserve"> </w:t>
      </w:r>
      <w:r>
        <w:rPr>
          <w:spacing w:val="-5"/>
        </w:rPr>
        <w:t>学院“十</w:t>
      </w:r>
      <w:r>
        <w:rPr>
          <w:spacing w:val="-6"/>
        </w:rPr>
        <w:t>佳志愿者”</w:t>
      </w:r>
      <w:r>
        <w:rPr>
          <w:spacing w:val="-103"/>
        </w:rPr>
        <w:t xml:space="preserve"> </w:t>
      </w:r>
      <w:r>
        <w:rPr>
          <w:spacing w:val="-6"/>
        </w:rPr>
        <w:t>申报情</w:t>
      </w:r>
      <w:r>
        <w:rPr>
          <w:spacing w:val="-7"/>
        </w:rPr>
        <w:t>况一览表》(附件</w:t>
      </w:r>
      <w:r>
        <w:rPr>
          <w:spacing w:val="-62"/>
        </w:rPr>
        <w:t xml:space="preserve"> </w:t>
      </w:r>
      <w:r>
        <w:rPr>
          <w:spacing w:val="-7"/>
        </w:rPr>
        <w:t>2 )打包发送至邮箱</w:t>
      </w:r>
      <w:r>
        <w:rPr>
          <w:spacing w:val="-60"/>
        </w:rPr>
        <w:t xml:space="preserve"> </w:t>
      </w:r>
      <w:r>
        <w:rPr>
          <w:spacing w:val="-7"/>
        </w:rPr>
        <w:t>tuanwei@b</w:t>
      </w:r>
      <w:r>
        <w:rPr>
          <w:spacing w:val="-8"/>
        </w:rPr>
        <w:t>jypc.edu.cn；盖</w:t>
      </w:r>
      <w:r>
        <w:rPr>
          <w:spacing w:val="-3"/>
        </w:rPr>
        <w:t>章纸质版材料报送要求：在</w:t>
      </w:r>
      <w:r>
        <w:rPr>
          <w:spacing w:val="-65"/>
        </w:rPr>
        <w:t xml:space="preserve"> </w:t>
      </w:r>
      <w:r>
        <w:rPr>
          <w:spacing w:val="-3"/>
        </w:rPr>
        <w:t>3</w:t>
      </w:r>
      <w:r>
        <w:rPr>
          <w:spacing w:val="-45"/>
        </w:rPr>
        <w:t xml:space="preserve"> </w:t>
      </w:r>
      <w:r>
        <w:rPr>
          <w:spacing w:val="-3"/>
        </w:rPr>
        <w:t>月</w:t>
      </w:r>
      <w:r>
        <w:rPr>
          <w:spacing w:val="-57"/>
        </w:rPr>
        <w:t xml:space="preserve"> </w:t>
      </w:r>
      <w:r>
        <w:rPr>
          <w:spacing w:val="-3"/>
        </w:rPr>
        <w:t>1</w:t>
      </w:r>
      <w:r>
        <w:rPr>
          <w:rFonts w:hint="eastAsia"/>
          <w:spacing w:val="-3"/>
          <w:lang w:val="en-US" w:eastAsia="zh-CN"/>
        </w:rPr>
        <w:t>6</w:t>
      </w:r>
      <w:r>
        <w:rPr>
          <w:spacing w:val="-3"/>
        </w:rPr>
        <w:t xml:space="preserve"> 日（周</w:t>
      </w:r>
      <w:r>
        <w:rPr>
          <w:spacing w:val="-4"/>
        </w:rPr>
        <w:t>一）前交至校团委办</w:t>
      </w:r>
      <w:r>
        <w:rPr>
          <w:spacing w:val="-6"/>
        </w:rPr>
        <w:t>公室。</w:t>
      </w:r>
    </w:p>
    <w:p>
      <w:pPr>
        <w:spacing w:line="314" w:lineRule="auto"/>
        <w:sectPr>
          <w:pgSz w:w="11906" w:h="16839"/>
          <w:pgMar w:top="1431" w:right="1705" w:bottom="0" w:left="1785" w:header="0" w:footer="0" w:gutter="0"/>
          <w:cols w:space="720" w:num="1"/>
        </w:sectPr>
      </w:pPr>
    </w:p>
    <w:p>
      <w:pPr>
        <w:pStyle w:val="2"/>
        <w:spacing w:before="137" w:line="319" w:lineRule="auto"/>
        <w:ind w:left="48" w:right="74" w:firstLine="574"/>
        <w:jc w:val="both"/>
        <w:rPr>
          <w:rFonts w:hint="eastAsia"/>
          <w:spacing w:val="-9"/>
        </w:rPr>
      </w:pPr>
    </w:p>
    <w:p>
      <w:pPr>
        <w:pStyle w:val="2"/>
        <w:numPr>
          <w:numId w:val="0"/>
        </w:numPr>
        <w:spacing w:line="236" w:lineRule="auto"/>
        <w:ind w:firstLine="572" w:firstLineChars="200"/>
      </w:pPr>
      <w:r>
        <w:rPr>
          <w:spacing w:val="-7"/>
        </w:rPr>
        <w:t>（</w:t>
      </w:r>
      <w:r>
        <w:rPr>
          <w:spacing w:val="-74"/>
        </w:rPr>
        <w:t xml:space="preserve"> </w:t>
      </w:r>
      <w:r>
        <w:rPr>
          <w:spacing w:val="-7"/>
        </w:rPr>
        <w:t>三）校级复评及答辩</w:t>
      </w:r>
    </w:p>
    <w:p>
      <w:pPr>
        <w:pStyle w:val="2"/>
        <w:spacing w:before="137" w:line="319" w:lineRule="auto"/>
        <w:ind w:left="48" w:right="74" w:firstLine="574"/>
        <w:jc w:val="both"/>
      </w:pPr>
      <w:r>
        <w:rPr>
          <w:spacing w:val="-9"/>
        </w:rPr>
        <w:t>3</w:t>
      </w:r>
      <w:r>
        <w:rPr>
          <w:spacing w:val="-47"/>
        </w:rPr>
        <w:t xml:space="preserve"> </w:t>
      </w:r>
      <w:r>
        <w:rPr>
          <w:spacing w:val="-9"/>
        </w:rPr>
        <w:t>月</w:t>
      </w:r>
      <w:r>
        <w:rPr>
          <w:spacing w:val="-64"/>
        </w:rPr>
        <w:t xml:space="preserve"> </w:t>
      </w:r>
      <w:r>
        <w:rPr>
          <w:spacing w:val="-9"/>
        </w:rPr>
        <w:t>2</w:t>
      </w:r>
      <w:r>
        <w:rPr>
          <w:rFonts w:hint="eastAsia"/>
          <w:spacing w:val="-9"/>
          <w:lang w:val="en-US" w:eastAsia="zh-CN"/>
        </w:rPr>
        <w:t>3</w:t>
      </w:r>
      <w:r>
        <w:rPr>
          <w:spacing w:val="-9"/>
        </w:rPr>
        <w:t>日至</w:t>
      </w:r>
      <w:r>
        <w:rPr>
          <w:spacing w:val="-67"/>
        </w:rPr>
        <w:t xml:space="preserve"> </w:t>
      </w:r>
      <w:r>
        <w:rPr>
          <w:spacing w:val="-9"/>
        </w:rPr>
        <w:t>3</w:t>
      </w:r>
      <w:r>
        <w:rPr>
          <w:spacing w:val="-47"/>
        </w:rPr>
        <w:t xml:space="preserve"> </w:t>
      </w:r>
      <w:r>
        <w:rPr>
          <w:spacing w:val="-9"/>
        </w:rPr>
        <w:t>月</w:t>
      </w:r>
      <w:r>
        <w:rPr>
          <w:spacing w:val="-64"/>
        </w:rPr>
        <w:t xml:space="preserve"> </w:t>
      </w:r>
      <w:r>
        <w:rPr>
          <w:spacing w:val="-9"/>
        </w:rPr>
        <w:t>2</w:t>
      </w:r>
      <w:r>
        <w:rPr>
          <w:rFonts w:hint="eastAsia"/>
          <w:spacing w:val="-9"/>
          <w:lang w:val="en-US" w:eastAsia="zh-CN"/>
        </w:rPr>
        <w:t>7</w:t>
      </w:r>
      <w:r>
        <w:rPr>
          <w:spacing w:val="-9"/>
        </w:rPr>
        <w:t xml:space="preserve"> 日，校团委将成立评议工作小组</w:t>
      </w:r>
      <w:r>
        <w:rPr>
          <w:spacing w:val="-10"/>
        </w:rPr>
        <w:t>，对各</w:t>
      </w:r>
      <w:r>
        <w:rPr>
          <w:spacing w:val="-5"/>
        </w:rPr>
        <w:t>学院申报材料进行复评及筛选，并于</w:t>
      </w:r>
      <w:r>
        <w:rPr>
          <w:spacing w:val="-56"/>
        </w:rPr>
        <w:t xml:space="preserve"> </w:t>
      </w:r>
      <w:r>
        <w:rPr>
          <w:spacing w:val="-5"/>
        </w:rPr>
        <w:t>3</w:t>
      </w:r>
      <w:r>
        <w:rPr>
          <w:spacing w:val="-47"/>
        </w:rPr>
        <w:t xml:space="preserve"> </w:t>
      </w:r>
      <w:r>
        <w:rPr>
          <w:spacing w:val="-5"/>
        </w:rPr>
        <w:t>月组织事迹宣讲及答辩，</w:t>
      </w:r>
      <w:r>
        <w:rPr>
          <w:spacing w:val="-4"/>
        </w:rPr>
        <w:t>时间及地点另行通知。</w:t>
      </w:r>
    </w:p>
    <w:p>
      <w:pPr>
        <w:pStyle w:val="2"/>
        <w:spacing w:before="4" w:line="237" w:lineRule="auto"/>
        <w:ind w:left="635"/>
      </w:pPr>
      <w:r>
        <w:rPr>
          <w:spacing w:val="-11"/>
        </w:rPr>
        <w:t>（</w:t>
      </w:r>
      <w:r>
        <w:rPr>
          <w:spacing w:val="-56"/>
        </w:rPr>
        <w:t xml:space="preserve"> </w:t>
      </w:r>
      <w:r>
        <w:rPr>
          <w:spacing w:val="-11"/>
        </w:rPr>
        <w:t>四）表彰与奖励</w:t>
      </w:r>
    </w:p>
    <w:p>
      <w:pPr>
        <w:pStyle w:val="2"/>
        <w:spacing w:before="135" w:line="319" w:lineRule="auto"/>
        <w:ind w:left="33" w:right="109" w:firstLine="594"/>
        <w:jc w:val="both"/>
      </w:pPr>
      <w:r>
        <w:rPr>
          <w:spacing w:val="-4"/>
        </w:rPr>
        <w:t>校级答辩评选后，校团委将公示拟评选结果，拟</w:t>
      </w:r>
      <w:r>
        <w:rPr>
          <w:spacing w:val="-5"/>
        </w:rPr>
        <w:t>推选人经公</w:t>
      </w:r>
      <w:r>
        <w:rPr>
          <w:spacing w:val="8"/>
        </w:rPr>
        <w:t>示无异议后方可授予</w:t>
      </w:r>
      <w:r>
        <w:rPr>
          <w:spacing w:val="-40"/>
        </w:rPr>
        <w:t xml:space="preserve"> </w:t>
      </w:r>
      <w:r>
        <w:rPr>
          <w:spacing w:val="8"/>
        </w:rPr>
        <w:t>202</w:t>
      </w:r>
      <w:r>
        <w:rPr>
          <w:rFonts w:hint="eastAsia"/>
          <w:spacing w:val="8"/>
          <w:lang w:val="en-US" w:eastAsia="zh-CN"/>
        </w:rPr>
        <w:t>5</w:t>
      </w:r>
      <w:r>
        <w:rPr>
          <w:spacing w:val="-43"/>
        </w:rPr>
        <w:t xml:space="preserve"> </w:t>
      </w:r>
      <w:r>
        <w:rPr>
          <w:spacing w:val="8"/>
        </w:rPr>
        <w:t>年度北京青年政治学院“</w:t>
      </w:r>
      <w:r>
        <w:rPr>
          <w:spacing w:val="-108"/>
        </w:rPr>
        <w:t xml:space="preserve"> </w:t>
      </w:r>
      <w:r>
        <w:rPr>
          <w:spacing w:val="8"/>
        </w:rPr>
        <w:t>十佳志愿</w:t>
      </w:r>
      <w:r>
        <w:rPr>
          <w:spacing w:val="-2"/>
        </w:rPr>
        <w:t>者”荣誉称号，颁发荣誉证书并进行表彰。</w:t>
      </w:r>
    </w:p>
    <w:p>
      <w:pPr>
        <w:spacing w:line="422" w:lineRule="auto"/>
        <w:rPr>
          <w:rFonts w:ascii="Arial"/>
          <w:sz w:val="21"/>
        </w:rPr>
      </w:pPr>
    </w:p>
    <w:p>
      <w:pPr>
        <w:pStyle w:val="2"/>
        <w:spacing w:before="99" w:line="235" w:lineRule="auto"/>
        <w:ind w:left="670"/>
        <w:outlineLvl w:val="1"/>
      </w:pPr>
      <w:r>
        <w:rPr>
          <w:b/>
          <w:bCs/>
          <w:spacing w:val="-12"/>
        </w:rPr>
        <w:t>四、工作要求</w:t>
      </w:r>
    </w:p>
    <w:p>
      <w:pPr>
        <w:pStyle w:val="2"/>
        <w:spacing w:before="140" w:line="235" w:lineRule="auto"/>
        <w:ind w:left="606"/>
      </w:pPr>
      <w:r>
        <w:rPr>
          <w:spacing w:val="-4"/>
        </w:rPr>
        <w:t>（</w:t>
      </w:r>
      <w:r>
        <w:rPr>
          <w:spacing w:val="-76"/>
        </w:rPr>
        <w:t xml:space="preserve"> </w:t>
      </w:r>
      <w:r>
        <w:rPr>
          <w:spacing w:val="-4"/>
        </w:rPr>
        <w:t>一）精心组织动员，确保活动实效。</w:t>
      </w:r>
    </w:p>
    <w:p>
      <w:pPr>
        <w:pStyle w:val="2"/>
        <w:spacing w:before="138" w:line="319" w:lineRule="auto"/>
        <w:ind w:left="31" w:right="109" w:firstLine="598"/>
        <w:jc w:val="both"/>
      </w:pPr>
      <w:r>
        <w:rPr>
          <w:spacing w:val="-5"/>
        </w:rPr>
        <w:t>各二级学院团委要广泛动员学生参与本次评选活动，积极组</w:t>
      </w:r>
      <w:r>
        <w:rPr>
          <w:spacing w:val="-4"/>
        </w:rPr>
        <w:t>织本学院的初评工作；同时结合本次评选对本单位的志愿服务工</w:t>
      </w:r>
      <w:r>
        <w:rPr>
          <w:spacing w:val="-1"/>
        </w:rPr>
        <w:t>作进行总结梳理，推动我校志愿服务工作迈上一个新的台阶。</w:t>
      </w:r>
    </w:p>
    <w:p>
      <w:pPr>
        <w:pStyle w:val="2"/>
        <w:spacing w:before="6" w:line="235" w:lineRule="auto"/>
        <w:ind w:left="606"/>
      </w:pPr>
      <w:r>
        <w:rPr>
          <w:spacing w:val="-4"/>
        </w:rPr>
        <w:t>（</w:t>
      </w:r>
      <w:r>
        <w:rPr>
          <w:spacing w:val="-76"/>
        </w:rPr>
        <w:t xml:space="preserve"> </w:t>
      </w:r>
      <w:r>
        <w:rPr>
          <w:spacing w:val="-4"/>
        </w:rPr>
        <w:t>二）严格审核把关，确保真实可信。</w:t>
      </w:r>
    </w:p>
    <w:p>
      <w:pPr>
        <w:pStyle w:val="2"/>
        <w:spacing w:before="134" w:line="320" w:lineRule="auto"/>
        <w:ind w:left="37" w:firstLine="593"/>
        <w:jc w:val="both"/>
      </w:pPr>
      <w:r>
        <w:rPr>
          <w:spacing w:val="-5"/>
        </w:rPr>
        <w:t>各二级学院团委团委要坚持公平、公正、公开原则，认真组</w:t>
      </w:r>
      <w:r>
        <w:rPr>
          <w:spacing w:val="-4"/>
        </w:rPr>
        <w:t>织好参评对象的申报、审查和推荐工作，确保推</w:t>
      </w:r>
      <w:r>
        <w:rPr>
          <w:spacing w:val="-5"/>
        </w:rPr>
        <w:t>荐对象事迹材料</w:t>
      </w:r>
      <w:r>
        <w:rPr>
          <w:spacing w:val="-11"/>
        </w:rPr>
        <w:t>真实可信，若经查发现推荐材料不属实，各单位将承担相应责任。</w:t>
      </w:r>
    </w:p>
    <w:p>
      <w:pPr>
        <w:pStyle w:val="2"/>
        <w:spacing w:before="2" w:line="237" w:lineRule="auto"/>
        <w:ind w:left="606"/>
      </w:pPr>
      <w:r>
        <w:rPr>
          <w:spacing w:val="-4"/>
        </w:rPr>
        <w:t>（</w:t>
      </w:r>
      <w:r>
        <w:rPr>
          <w:spacing w:val="-76"/>
        </w:rPr>
        <w:t xml:space="preserve"> </w:t>
      </w:r>
      <w:r>
        <w:rPr>
          <w:spacing w:val="-4"/>
        </w:rPr>
        <w:t>三）加大宣传力度，营造浓厚氛围。</w:t>
      </w:r>
    </w:p>
    <w:p>
      <w:pPr>
        <w:pStyle w:val="2"/>
        <w:spacing w:before="134" w:line="319" w:lineRule="auto"/>
        <w:ind w:left="33" w:right="74" w:firstLine="597"/>
        <w:jc w:val="both"/>
      </w:pPr>
      <w:r>
        <w:rPr>
          <w:spacing w:val="-3"/>
        </w:rPr>
        <w:t>各二级学院团委要加大对优秀青年志愿者先进典型的宣传，</w:t>
      </w:r>
      <w:r>
        <w:rPr>
          <w:spacing w:val="-4"/>
        </w:rPr>
        <w:t>充分发挥典型事例的示范引领效应，不断扩大活动的覆盖面</w:t>
      </w:r>
      <w:r>
        <w:rPr>
          <w:spacing w:val="-5"/>
        </w:rPr>
        <w:t>和影</w:t>
      </w:r>
      <w:r>
        <w:rPr>
          <w:spacing w:val="-3"/>
        </w:rPr>
        <w:t>响力，在校内积极营造“人人可学、处处可为”</w:t>
      </w:r>
      <w:r>
        <w:rPr>
          <w:spacing w:val="-89"/>
        </w:rPr>
        <w:t xml:space="preserve"> </w:t>
      </w:r>
      <w:r>
        <w:rPr>
          <w:spacing w:val="-3"/>
        </w:rPr>
        <w:t>的良好氛围。</w:t>
      </w:r>
    </w:p>
    <w:p>
      <w:pPr>
        <w:spacing w:line="319" w:lineRule="auto"/>
        <w:sectPr>
          <w:pgSz w:w="11906" w:h="16839"/>
          <w:pgMar w:top="1431" w:right="1689" w:bottom="0" w:left="1785" w:header="0" w:footer="0" w:gutter="0"/>
          <w:cols w:space="720" w:num="1"/>
        </w:sectPr>
      </w:pPr>
    </w:p>
    <w:p>
      <w:pPr>
        <w:pStyle w:val="2"/>
        <w:spacing w:before="166" w:line="238" w:lineRule="auto"/>
        <w:ind w:left="628"/>
      </w:pPr>
      <w:r>
        <w:rPr>
          <w:spacing w:val="-1"/>
        </w:rPr>
        <w:t>联系人：赵 微</w:t>
      </w:r>
    </w:p>
    <w:p>
      <w:pPr>
        <w:pStyle w:val="2"/>
        <w:spacing w:before="134" w:line="237" w:lineRule="auto"/>
        <w:ind w:left="628"/>
      </w:pPr>
      <w:r>
        <w:rPr>
          <w:spacing w:val="1"/>
        </w:rPr>
        <w:t>联系电话：84778237</w:t>
      </w:r>
    </w:p>
    <w:p>
      <w:pPr>
        <w:pStyle w:val="2"/>
        <w:spacing w:before="134" w:line="230" w:lineRule="auto"/>
        <w:ind w:left="655"/>
      </w:pPr>
      <w:r>
        <w:rPr>
          <w:spacing w:val="-8"/>
        </w:rPr>
        <w:t>邮 箱：tuanwei@bjypc.edu.cn</w:t>
      </w: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pStyle w:val="2"/>
        <w:spacing w:before="98" w:line="237" w:lineRule="auto"/>
        <w:ind w:left="654"/>
      </w:pPr>
      <w:r>
        <w:rPr>
          <w:spacing w:val="-14"/>
        </w:rPr>
        <w:t>附件：</w:t>
      </w:r>
    </w:p>
    <w:p>
      <w:pPr>
        <w:pStyle w:val="2"/>
        <w:spacing w:before="135" w:line="235" w:lineRule="auto"/>
        <w:ind w:left="628"/>
      </w:pPr>
      <w:r>
        <w:rPr>
          <w:spacing w:val="-3"/>
        </w:rPr>
        <w:t>1.《北京青年政治学院“十佳志愿者”评定申请表》</w:t>
      </w:r>
    </w:p>
    <w:p>
      <w:pPr>
        <w:pStyle w:val="2"/>
        <w:spacing w:before="139" w:line="237" w:lineRule="auto"/>
        <w:ind w:left="625"/>
      </w:pPr>
      <w:r>
        <w:rPr>
          <w:spacing w:val="-8"/>
        </w:rPr>
        <w:t>2.《xx</w:t>
      </w:r>
      <w:r>
        <w:rPr>
          <w:spacing w:val="-30"/>
        </w:rPr>
        <w:t xml:space="preserve"> </w:t>
      </w:r>
      <w:r>
        <w:rPr>
          <w:spacing w:val="-8"/>
        </w:rPr>
        <w:t>学院“十佳志愿者”</w:t>
      </w:r>
      <w:r>
        <w:rPr>
          <w:spacing w:val="-84"/>
        </w:rPr>
        <w:t xml:space="preserve"> </w:t>
      </w:r>
      <w:r>
        <w:rPr>
          <w:spacing w:val="-8"/>
        </w:rPr>
        <w:t>申报情况一览表》</w:t>
      </w: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pStyle w:val="2"/>
        <w:spacing w:before="98" w:line="237" w:lineRule="auto"/>
        <w:ind w:left="3937"/>
      </w:pPr>
      <w:r>
        <w:rPr>
          <w:spacing w:val="-2"/>
        </w:rPr>
        <w:t>共青团北京青年政治学院委员会</w:t>
      </w:r>
    </w:p>
    <w:p>
      <w:pPr>
        <w:pStyle w:val="2"/>
        <w:spacing w:before="133" w:line="237" w:lineRule="auto"/>
        <w:ind w:left="5425"/>
      </w:pPr>
      <w:r>
        <w:rPr>
          <w:spacing w:val="-11"/>
        </w:rPr>
        <w:t>202</w:t>
      </w:r>
      <w:r>
        <w:rPr>
          <w:rFonts w:hint="eastAsia"/>
          <w:spacing w:val="-11"/>
          <w:lang w:val="en-US" w:eastAsia="zh-CN"/>
        </w:rPr>
        <w:t>6</w:t>
      </w:r>
      <w:r>
        <w:rPr>
          <w:spacing w:val="-54"/>
        </w:rPr>
        <w:t xml:space="preserve"> </w:t>
      </w:r>
      <w:r>
        <w:rPr>
          <w:spacing w:val="-11"/>
        </w:rPr>
        <w:t>年</w:t>
      </w:r>
      <w:r>
        <w:rPr>
          <w:spacing w:val="-67"/>
        </w:rPr>
        <w:t xml:space="preserve"> </w:t>
      </w:r>
      <w:r>
        <w:rPr>
          <w:spacing w:val="-11"/>
        </w:rPr>
        <w:t>3</w:t>
      </w:r>
      <w:r>
        <w:rPr>
          <w:spacing w:val="-45"/>
        </w:rPr>
        <w:t xml:space="preserve"> </w:t>
      </w:r>
      <w:r>
        <w:rPr>
          <w:spacing w:val="-11"/>
        </w:rPr>
        <w:t>月</w:t>
      </w:r>
      <w:r>
        <w:rPr>
          <w:rFonts w:hint="eastAsia"/>
          <w:spacing w:val="-64"/>
          <w:lang w:val="en-US" w:eastAsia="zh-CN"/>
        </w:rPr>
        <w:t xml:space="preserve">2 </w:t>
      </w:r>
      <w:r>
        <w:rPr>
          <w:spacing w:val="-11"/>
        </w:rPr>
        <w:t>日</w:t>
      </w: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angSong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703020204020201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ZXiaoBiaoSong-B05S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3EF5275"/>
    <w:rsid w:val="77AF1B4D"/>
    <w:rsid w:val="F5FD5DCE"/>
    <w:rsid w:val="FBF4C6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" w:hAnsi="FangSong" w:eastAsia="FangSong" w:cs="FangSong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ScaleCrop>false</ScaleCrop>
  <LinksUpToDate>false</LinksUpToDate>
  <Application>WPS Office_11.8.2.1122_F1E327BC-269C-435d-A152-05C5408002CA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2025-03-07T02:03:00Z</dcterms:created>
  <dc:creator>HUAWEI</dc:creator>
  <cp:lastModifiedBy>HUAWEI</cp:lastModifiedBy>
  <dcterms:modified xsi:type="dcterms:W3CDTF">2026-03-02T13:54:07Z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2026-03-02T11:09:23Z</vt:filetime>
  </property>
  <property fmtid="{D5CDD505-2E9C-101B-9397-08002B2CF9AE}" pid="4" name="KSOProductBuildVer">
    <vt:lpwstr>2052-11.8.2.1122</vt:lpwstr>
  </property>
  <property fmtid="{D5CDD505-2E9C-101B-9397-08002B2CF9AE}" pid="5" name="ICV">
    <vt:lpwstr>5D4D6AF7C76C995A1F24A5698785752A</vt:lpwstr>
  </property>
</Properties>
</file>