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6FE1" w14:textId="77777777" w:rsidR="000C550D" w:rsidRPr="00B368B9" w:rsidRDefault="000C550D">
      <w:pPr>
        <w:pStyle w:val="a4"/>
        <w:spacing w:line="297" w:lineRule="auto"/>
        <w:rPr>
          <w:rFonts w:ascii="方正小标宋简体" w:eastAsia="方正小标宋简体"/>
          <w:spacing w:val="-2"/>
        </w:rPr>
      </w:pPr>
      <w:r w:rsidRPr="00B368B9">
        <w:rPr>
          <w:rFonts w:ascii="方正小标宋简体" w:eastAsia="方正小标宋简体" w:hint="eastAsia"/>
          <w:spacing w:val="-2"/>
        </w:rPr>
        <w:t>“青创北京”2026 年“挑战杯”首都大学生</w:t>
      </w:r>
    </w:p>
    <w:p w14:paraId="660A2CEE" w14:textId="2CAEF4C5" w:rsidR="000C550D" w:rsidRPr="00B368B9" w:rsidRDefault="000C550D">
      <w:pPr>
        <w:pStyle w:val="a4"/>
        <w:spacing w:line="297" w:lineRule="auto"/>
        <w:rPr>
          <w:rFonts w:ascii="方正小标宋简体" w:eastAsia="方正小标宋简体"/>
          <w:spacing w:val="-2"/>
        </w:rPr>
      </w:pPr>
      <w:r w:rsidRPr="00B368B9">
        <w:rPr>
          <w:rFonts w:ascii="方正小标宋简体" w:eastAsia="方正小标宋简体" w:hint="eastAsia"/>
          <w:spacing w:val="-2"/>
        </w:rPr>
        <w:t>创业计划竞赛</w:t>
      </w:r>
      <w:r w:rsidR="00737666">
        <w:rPr>
          <w:rFonts w:ascii="方正小标宋简体" w:eastAsia="方正小标宋简体" w:hint="eastAsia"/>
          <w:spacing w:val="-2"/>
        </w:rPr>
        <w:t>专项赛</w:t>
      </w:r>
      <w:r w:rsidRPr="00B368B9">
        <w:rPr>
          <w:rFonts w:ascii="方正小标宋简体" w:eastAsia="方正小标宋简体" w:hint="eastAsia"/>
          <w:spacing w:val="-2"/>
        </w:rPr>
        <w:t>校内遴选入围</w:t>
      </w:r>
    </w:p>
    <w:p w14:paraId="404555B0" w14:textId="6A269AB6" w:rsidR="00823B6C" w:rsidRPr="00B368B9" w:rsidRDefault="00000000">
      <w:pPr>
        <w:pStyle w:val="a4"/>
        <w:spacing w:line="297" w:lineRule="auto"/>
        <w:rPr>
          <w:rFonts w:ascii="方正小标宋简体" w:eastAsia="方正小标宋简体"/>
        </w:rPr>
      </w:pPr>
      <w:r w:rsidRPr="00B368B9">
        <w:rPr>
          <w:rFonts w:ascii="方正小标宋简体" w:eastAsia="方正小标宋简体" w:hint="eastAsia"/>
          <w:spacing w:val="-4"/>
        </w:rPr>
        <w:t>作品公示</w:t>
      </w:r>
    </w:p>
    <w:p w14:paraId="3EF50CFD" w14:textId="77777777" w:rsidR="00823B6C" w:rsidRPr="00B368B9" w:rsidRDefault="00823B6C">
      <w:pPr>
        <w:pStyle w:val="a3"/>
        <w:spacing w:before="48"/>
        <w:rPr>
          <w:rFonts w:ascii="仿宋_GB2312" w:eastAsia="仿宋_GB2312"/>
          <w:sz w:val="44"/>
        </w:rPr>
      </w:pPr>
    </w:p>
    <w:p w14:paraId="5A002DC2" w14:textId="05A59D74" w:rsidR="00823B6C" w:rsidRPr="00B368B9" w:rsidRDefault="00000000">
      <w:pPr>
        <w:pStyle w:val="a3"/>
        <w:spacing w:line="364" w:lineRule="auto"/>
        <w:ind w:left="295" w:right="134" w:firstLine="640"/>
        <w:rPr>
          <w:rFonts w:ascii="仿宋_GB2312" w:eastAsia="仿宋_GB2312"/>
          <w:spacing w:val="-2"/>
        </w:rPr>
      </w:pPr>
      <w:r w:rsidRPr="00B368B9">
        <w:rPr>
          <w:rFonts w:ascii="仿宋_GB2312" w:eastAsia="仿宋_GB2312" w:hint="eastAsia"/>
          <w:spacing w:val="-10"/>
        </w:rPr>
        <w:t>根据《</w:t>
      </w:r>
      <w:r w:rsidR="00FE1AD4" w:rsidRPr="00B368B9">
        <w:rPr>
          <w:rFonts w:ascii="仿宋_GB2312" w:eastAsia="仿宋_GB2312" w:hint="eastAsia"/>
          <w:spacing w:val="-10"/>
        </w:rPr>
        <w:t>关于举办“青创北京”2026 年“挑战杯”首都大学生创业计划竞赛校赛的通知</w:t>
      </w:r>
      <w:r w:rsidRPr="00B368B9">
        <w:rPr>
          <w:rFonts w:ascii="仿宋_GB2312" w:eastAsia="仿宋_GB2312" w:hint="eastAsia"/>
          <w:spacing w:val="-17"/>
        </w:rPr>
        <w:t>》要求，校团委面向全校征集作品。经资格</w:t>
      </w:r>
      <w:r w:rsidRPr="00B368B9">
        <w:rPr>
          <w:rFonts w:ascii="仿宋_GB2312" w:eastAsia="仿宋_GB2312" w:hint="eastAsia"/>
          <w:spacing w:val="-24"/>
        </w:rPr>
        <w:t xml:space="preserve">审核和评审，最终遴选出共 </w:t>
      </w:r>
      <w:r w:rsidRPr="00B368B9">
        <w:rPr>
          <w:rFonts w:ascii="仿宋_GB2312" w:eastAsia="仿宋_GB2312" w:hint="eastAsia"/>
          <w:spacing w:val="-2"/>
        </w:rPr>
        <w:t>1</w:t>
      </w:r>
      <w:r w:rsidR="00FE1AD4" w:rsidRPr="00B368B9">
        <w:rPr>
          <w:rFonts w:ascii="仿宋_GB2312" w:eastAsia="仿宋_GB2312" w:hint="eastAsia"/>
          <w:spacing w:val="-2"/>
        </w:rPr>
        <w:t>7</w:t>
      </w:r>
      <w:r w:rsidRPr="00B368B9">
        <w:rPr>
          <w:rFonts w:ascii="仿宋_GB2312" w:eastAsia="仿宋_GB2312" w:hint="eastAsia"/>
          <w:spacing w:val="-12"/>
        </w:rPr>
        <w:t xml:space="preserve"> </w:t>
      </w:r>
      <w:proofErr w:type="gramStart"/>
      <w:r w:rsidRPr="00B368B9">
        <w:rPr>
          <w:rFonts w:ascii="仿宋_GB2312" w:eastAsia="仿宋_GB2312" w:hint="eastAsia"/>
          <w:spacing w:val="-12"/>
        </w:rPr>
        <w:t>个</w:t>
      </w:r>
      <w:proofErr w:type="gramEnd"/>
      <w:r w:rsidRPr="00B368B9">
        <w:rPr>
          <w:rFonts w:ascii="仿宋_GB2312" w:eastAsia="仿宋_GB2312" w:hint="eastAsia"/>
          <w:spacing w:val="-12"/>
        </w:rPr>
        <w:t>作品报送上级参加</w:t>
      </w:r>
      <w:r w:rsidR="00737666">
        <w:rPr>
          <w:rFonts w:ascii="仿宋_GB2312" w:eastAsia="仿宋_GB2312" w:hint="eastAsia"/>
          <w:spacing w:val="-12"/>
        </w:rPr>
        <w:t>“揭榜挂帅”机制专项赛</w:t>
      </w:r>
      <w:r w:rsidRPr="00B368B9">
        <w:rPr>
          <w:rFonts w:ascii="仿宋_GB2312" w:eastAsia="仿宋_GB2312" w:hint="eastAsia"/>
          <w:spacing w:val="-12"/>
        </w:rPr>
        <w:t>竞赛。</w:t>
      </w:r>
      <w:r w:rsidRPr="00B368B9">
        <w:rPr>
          <w:rFonts w:ascii="仿宋_GB2312" w:eastAsia="仿宋_GB2312" w:hint="eastAsia"/>
          <w:spacing w:val="-2"/>
        </w:rPr>
        <w:t>作品信息如下（排名不分先后）：</w:t>
      </w:r>
    </w:p>
    <w:p w14:paraId="459719DD" w14:textId="77777777" w:rsidR="000F0361" w:rsidRPr="00B368B9" w:rsidRDefault="000F0361" w:rsidP="000F0361">
      <w:pPr>
        <w:pStyle w:val="a3"/>
        <w:spacing w:line="364" w:lineRule="auto"/>
        <w:ind w:right="134"/>
        <w:rPr>
          <w:rFonts w:ascii="仿宋_GB2312" w:eastAsia="仿宋_GB2312"/>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256"/>
        <w:gridCol w:w="12"/>
        <w:gridCol w:w="2256"/>
        <w:gridCol w:w="12"/>
        <w:gridCol w:w="2114"/>
        <w:gridCol w:w="12"/>
        <w:gridCol w:w="2114"/>
        <w:gridCol w:w="12"/>
      </w:tblGrid>
      <w:tr w:rsidR="00823B6C" w:rsidRPr="00B368B9" w14:paraId="3A3258C7" w14:textId="77777777" w:rsidTr="00241B09">
        <w:trPr>
          <w:trHeight w:val="853"/>
        </w:trPr>
        <w:tc>
          <w:tcPr>
            <w:tcW w:w="850" w:type="dxa"/>
            <w:vAlign w:val="center"/>
          </w:tcPr>
          <w:p w14:paraId="150D942E" w14:textId="77777777" w:rsidR="00823B6C" w:rsidRPr="00737666" w:rsidRDefault="00000000" w:rsidP="00737666">
            <w:pPr>
              <w:pStyle w:val="TableParagraph"/>
              <w:spacing w:before="100" w:beforeAutospacing="1"/>
              <w:jc w:val="center"/>
              <w:rPr>
                <w:rFonts w:ascii="仿宋_GB2312" w:eastAsia="仿宋_GB2312"/>
                <w:b/>
                <w:spacing w:val="-3"/>
                <w:sz w:val="24"/>
                <w:szCs w:val="24"/>
              </w:rPr>
            </w:pPr>
            <w:r w:rsidRPr="00737666">
              <w:rPr>
                <w:rFonts w:ascii="仿宋_GB2312" w:eastAsia="仿宋_GB2312" w:hint="eastAsia"/>
                <w:b/>
                <w:spacing w:val="-3"/>
                <w:sz w:val="24"/>
                <w:szCs w:val="24"/>
              </w:rPr>
              <w:t>序号</w:t>
            </w:r>
          </w:p>
        </w:tc>
        <w:tc>
          <w:tcPr>
            <w:tcW w:w="2268" w:type="dxa"/>
            <w:gridSpan w:val="2"/>
            <w:vAlign w:val="center"/>
          </w:tcPr>
          <w:p w14:paraId="44FA7044" w14:textId="2E093552" w:rsidR="00823B6C" w:rsidRPr="00737666" w:rsidRDefault="000C550D" w:rsidP="00737666">
            <w:pPr>
              <w:pStyle w:val="TableParagraph"/>
              <w:spacing w:before="100" w:beforeAutospacing="1"/>
              <w:jc w:val="center"/>
              <w:rPr>
                <w:rFonts w:ascii="仿宋_GB2312" w:eastAsia="仿宋_GB2312"/>
                <w:b/>
                <w:spacing w:val="-3"/>
                <w:sz w:val="24"/>
                <w:szCs w:val="24"/>
              </w:rPr>
            </w:pPr>
            <w:r w:rsidRPr="00B368B9">
              <w:rPr>
                <w:rFonts w:ascii="仿宋_GB2312" w:eastAsia="仿宋_GB2312" w:hint="eastAsia"/>
                <w:b/>
                <w:spacing w:val="-3"/>
                <w:sz w:val="24"/>
                <w:szCs w:val="24"/>
              </w:rPr>
              <w:t>作品名称</w:t>
            </w:r>
          </w:p>
        </w:tc>
        <w:tc>
          <w:tcPr>
            <w:tcW w:w="2268" w:type="dxa"/>
            <w:gridSpan w:val="2"/>
            <w:vAlign w:val="center"/>
          </w:tcPr>
          <w:p w14:paraId="56B1CC73" w14:textId="1FF6801B" w:rsidR="00823B6C" w:rsidRPr="00B368B9" w:rsidRDefault="000C550D" w:rsidP="00737666">
            <w:pPr>
              <w:pStyle w:val="TableParagraph"/>
              <w:spacing w:before="100" w:beforeAutospacing="1"/>
              <w:jc w:val="center"/>
              <w:rPr>
                <w:rFonts w:ascii="仿宋_GB2312" w:eastAsia="仿宋_GB2312"/>
                <w:b/>
                <w:sz w:val="24"/>
                <w:szCs w:val="24"/>
              </w:rPr>
            </w:pPr>
            <w:r w:rsidRPr="00B368B9">
              <w:rPr>
                <w:rFonts w:ascii="仿宋_GB2312" w:eastAsia="仿宋_GB2312" w:hint="eastAsia"/>
                <w:b/>
                <w:spacing w:val="-3"/>
                <w:sz w:val="24"/>
                <w:szCs w:val="24"/>
              </w:rPr>
              <w:t>作品类别</w:t>
            </w:r>
          </w:p>
        </w:tc>
        <w:tc>
          <w:tcPr>
            <w:tcW w:w="2126" w:type="dxa"/>
            <w:gridSpan w:val="2"/>
            <w:vAlign w:val="center"/>
          </w:tcPr>
          <w:p w14:paraId="7DFD3941" w14:textId="3BA94330" w:rsidR="00823B6C" w:rsidRPr="00B368B9" w:rsidRDefault="00000000" w:rsidP="00737666">
            <w:pPr>
              <w:pStyle w:val="TableParagraph"/>
              <w:spacing w:before="100" w:beforeAutospacing="1"/>
              <w:jc w:val="center"/>
              <w:rPr>
                <w:rFonts w:ascii="仿宋_GB2312" w:eastAsia="仿宋_GB2312"/>
                <w:b/>
                <w:sz w:val="24"/>
                <w:szCs w:val="24"/>
              </w:rPr>
            </w:pPr>
            <w:r w:rsidRPr="00B368B9">
              <w:rPr>
                <w:rFonts w:ascii="仿宋_GB2312" w:eastAsia="仿宋_GB2312" w:hint="eastAsia"/>
                <w:b/>
                <w:spacing w:val="-3"/>
                <w:sz w:val="24"/>
                <w:szCs w:val="24"/>
              </w:rPr>
              <w:t>参赛</w:t>
            </w:r>
            <w:r w:rsidR="000C550D" w:rsidRPr="00B368B9">
              <w:rPr>
                <w:rFonts w:ascii="仿宋_GB2312" w:eastAsia="仿宋_GB2312" w:hint="eastAsia"/>
                <w:b/>
                <w:spacing w:val="-3"/>
                <w:sz w:val="24"/>
                <w:szCs w:val="24"/>
              </w:rPr>
              <w:t>人员</w:t>
            </w:r>
          </w:p>
        </w:tc>
        <w:tc>
          <w:tcPr>
            <w:tcW w:w="2126" w:type="dxa"/>
            <w:gridSpan w:val="2"/>
            <w:vAlign w:val="center"/>
          </w:tcPr>
          <w:p w14:paraId="768A7EE0" w14:textId="51F6C40D" w:rsidR="00823B6C" w:rsidRPr="00B368B9" w:rsidRDefault="00000000" w:rsidP="00737666">
            <w:pPr>
              <w:pStyle w:val="TableParagraph"/>
              <w:spacing w:before="100" w:beforeAutospacing="1"/>
              <w:ind w:left="5"/>
              <w:jc w:val="center"/>
              <w:rPr>
                <w:rFonts w:ascii="仿宋_GB2312" w:eastAsia="仿宋_GB2312"/>
                <w:b/>
                <w:sz w:val="24"/>
                <w:szCs w:val="24"/>
              </w:rPr>
            </w:pPr>
            <w:r w:rsidRPr="00B368B9">
              <w:rPr>
                <w:rFonts w:ascii="仿宋_GB2312" w:eastAsia="仿宋_GB2312" w:hint="eastAsia"/>
                <w:b/>
                <w:spacing w:val="-3"/>
                <w:sz w:val="24"/>
                <w:szCs w:val="24"/>
              </w:rPr>
              <w:t>指导</w:t>
            </w:r>
            <w:r w:rsidR="000C550D" w:rsidRPr="00B368B9">
              <w:rPr>
                <w:rFonts w:ascii="仿宋_GB2312" w:eastAsia="仿宋_GB2312" w:hint="eastAsia"/>
                <w:b/>
                <w:spacing w:val="-3"/>
                <w:sz w:val="24"/>
                <w:szCs w:val="24"/>
              </w:rPr>
              <w:t>教师</w:t>
            </w:r>
          </w:p>
        </w:tc>
      </w:tr>
      <w:tr w:rsidR="00B22085" w:rsidRPr="00B368B9" w14:paraId="1A22E8BC" w14:textId="77777777" w:rsidTr="00241B09">
        <w:trPr>
          <w:trHeight w:val="1255"/>
        </w:trPr>
        <w:tc>
          <w:tcPr>
            <w:tcW w:w="850" w:type="dxa"/>
            <w:vAlign w:val="center"/>
          </w:tcPr>
          <w:p w14:paraId="51D91233" w14:textId="77777777" w:rsidR="00B22085" w:rsidRPr="00B368B9"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pacing w:val="-10"/>
                <w:sz w:val="24"/>
                <w:szCs w:val="24"/>
              </w:rPr>
              <w:t>1</w:t>
            </w:r>
          </w:p>
        </w:tc>
        <w:tc>
          <w:tcPr>
            <w:tcW w:w="2268" w:type="dxa"/>
            <w:gridSpan w:val="2"/>
            <w:vAlign w:val="center"/>
          </w:tcPr>
          <w:p w14:paraId="6E8420A1" w14:textId="2B8204DD" w:rsidR="00B22085" w:rsidRPr="00B22085" w:rsidRDefault="00B22085" w:rsidP="00B22085">
            <w:pPr>
              <w:pStyle w:val="TableParagraph"/>
              <w:spacing w:line="328" w:lineRule="auto"/>
              <w:ind w:right="84"/>
              <w:jc w:val="center"/>
              <w:rPr>
                <w:rFonts w:ascii="仿宋_GB2312" w:eastAsia="仿宋_GB2312"/>
                <w:sz w:val="24"/>
                <w:szCs w:val="24"/>
              </w:rPr>
            </w:pPr>
            <w:proofErr w:type="gramStart"/>
            <w:r w:rsidRPr="00B22085">
              <w:rPr>
                <w:rFonts w:ascii="仿宋_GB2312" w:eastAsia="仿宋_GB2312" w:hint="eastAsia"/>
                <w:color w:val="000000"/>
                <w:sz w:val="24"/>
                <w:szCs w:val="24"/>
              </w:rPr>
              <w:t>青振龙</w:t>
            </w:r>
            <w:proofErr w:type="gramEnd"/>
            <w:r w:rsidRPr="00B22085">
              <w:rPr>
                <w:rFonts w:ascii="仿宋_GB2312" w:eastAsia="仿宋_GB2312" w:hint="eastAsia"/>
                <w:color w:val="000000"/>
                <w:sz w:val="24"/>
                <w:szCs w:val="24"/>
              </w:rPr>
              <w:t>乡·</w:t>
            </w:r>
            <w:proofErr w:type="gramStart"/>
            <w:r w:rsidRPr="00B22085">
              <w:rPr>
                <w:rFonts w:ascii="仿宋_GB2312" w:eastAsia="仿宋_GB2312" w:hint="eastAsia"/>
                <w:color w:val="000000"/>
                <w:sz w:val="24"/>
                <w:szCs w:val="24"/>
              </w:rPr>
              <w:t>蜜享共融营</w:t>
            </w:r>
            <w:proofErr w:type="gramEnd"/>
          </w:p>
        </w:tc>
        <w:tc>
          <w:tcPr>
            <w:tcW w:w="2268" w:type="dxa"/>
            <w:gridSpan w:val="2"/>
            <w:vAlign w:val="center"/>
          </w:tcPr>
          <w:p w14:paraId="2B7C1B27" w14:textId="161506AD"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1F312C15" w14:textId="3AB96E7D" w:rsidR="00B22085" w:rsidRPr="00B22085" w:rsidRDefault="00B22085" w:rsidP="00B22085">
            <w:pPr>
              <w:pStyle w:val="TableParagraph"/>
              <w:jc w:val="center"/>
              <w:rPr>
                <w:rFonts w:ascii="仿宋_GB2312" w:eastAsia="仿宋_GB2312"/>
                <w:sz w:val="24"/>
                <w:szCs w:val="24"/>
              </w:rPr>
            </w:pPr>
            <w:r w:rsidRPr="00B22085">
              <w:rPr>
                <w:rFonts w:ascii="仿宋_GB2312" w:eastAsia="仿宋_GB2312" w:hint="eastAsia"/>
                <w:color w:val="000000"/>
                <w:sz w:val="24"/>
                <w:szCs w:val="24"/>
              </w:rPr>
              <w:t>汪娅彤</w:t>
            </w:r>
            <w:r>
              <w:rPr>
                <w:rFonts w:ascii="仿宋_GB2312" w:eastAsia="仿宋_GB2312" w:hint="eastAsia"/>
                <w:color w:val="000000"/>
                <w:sz w:val="24"/>
                <w:szCs w:val="24"/>
              </w:rPr>
              <w:t>、</w:t>
            </w:r>
            <w:r w:rsidRPr="00B22085">
              <w:rPr>
                <w:rFonts w:ascii="仿宋_GB2312" w:eastAsia="仿宋_GB2312" w:hint="eastAsia"/>
                <w:color w:val="000000"/>
                <w:sz w:val="24"/>
                <w:szCs w:val="24"/>
              </w:rPr>
              <w:t>袁梦菲</w:t>
            </w:r>
            <w:r>
              <w:rPr>
                <w:rFonts w:ascii="仿宋_GB2312" w:eastAsia="仿宋_GB2312" w:hint="eastAsia"/>
                <w:color w:val="000000"/>
                <w:sz w:val="24"/>
                <w:szCs w:val="24"/>
              </w:rPr>
              <w:t>、</w:t>
            </w:r>
            <w:r w:rsidRPr="00B22085">
              <w:rPr>
                <w:rFonts w:ascii="仿宋_GB2312" w:eastAsia="仿宋_GB2312" w:hint="eastAsia"/>
                <w:color w:val="000000"/>
                <w:sz w:val="24"/>
                <w:szCs w:val="24"/>
              </w:rPr>
              <w:t>李正</w:t>
            </w:r>
            <w:r>
              <w:rPr>
                <w:rFonts w:ascii="仿宋_GB2312" w:eastAsia="仿宋_GB2312" w:hint="eastAsia"/>
                <w:color w:val="000000"/>
                <w:sz w:val="24"/>
                <w:szCs w:val="24"/>
              </w:rPr>
              <w:t>、</w:t>
            </w:r>
            <w:r w:rsidRPr="00B22085">
              <w:rPr>
                <w:rFonts w:ascii="仿宋_GB2312" w:eastAsia="仿宋_GB2312" w:hint="eastAsia"/>
                <w:color w:val="000000"/>
                <w:sz w:val="24"/>
                <w:szCs w:val="24"/>
              </w:rPr>
              <w:t>王秦元</w:t>
            </w:r>
            <w:r>
              <w:rPr>
                <w:rFonts w:ascii="仿宋_GB2312" w:eastAsia="仿宋_GB2312" w:hint="eastAsia"/>
                <w:color w:val="000000"/>
                <w:sz w:val="24"/>
                <w:szCs w:val="24"/>
              </w:rPr>
              <w:t>、</w:t>
            </w:r>
            <w:r w:rsidRPr="00B22085">
              <w:rPr>
                <w:rFonts w:ascii="仿宋_GB2312" w:eastAsia="仿宋_GB2312" w:hint="eastAsia"/>
                <w:color w:val="000000"/>
                <w:sz w:val="24"/>
                <w:szCs w:val="24"/>
              </w:rPr>
              <w:t>李思瑶</w:t>
            </w:r>
            <w:r>
              <w:rPr>
                <w:rFonts w:ascii="仿宋_GB2312" w:eastAsia="仿宋_GB2312" w:hint="eastAsia"/>
                <w:color w:val="000000"/>
                <w:sz w:val="24"/>
                <w:szCs w:val="24"/>
              </w:rPr>
              <w:t>、</w:t>
            </w:r>
            <w:r w:rsidRPr="00B22085">
              <w:rPr>
                <w:rFonts w:ascii="仿宋_GB2312" w:eastAsia="仿宋_GB2312" w:hint="eastAsia"/>
                <w:color w:val="000000"/>
                <w:sz w:val="24"/>
                <w:szCs w:val="24"/>
              </w:rPr>
              <w:t>吴依</w:t>
            </w:r>
            <w:r w:rsidRPr="00B22085">
              <w:rPr>
                <w:rFonts w:ascii="微软雅黑" w:eastAsia="微软雅黑" w:hAnsi="微软雅黑" w:cs="微软雅黑" w:hint="eastAsia"/>
                <w:color w:val="000000"/>
                <w:sz w:val="24"/>
                <w:szCs w:val="24"/>
              </w:rPr>
              <w:t>璠</w:t>
            </w:r>
          </w:p>
        </w:tc>
        <w:tc>
          <w:tcPr>
            <w:tcW w:w="2126" w:type="dxa"/>
            <w:gridSpan w:val="2"/>
            <w:vAlign w:val="center"/>
          </w:tcPr>
          <w:p w14:paraId="6DFCE67B" w14:textId="22A3820D"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李磊</w:t>
            </w:r>
            <w:r>
              <w:rPr>
                <w:rFonts w:ascii="仿宋_GB2312" w:eastAsia="仿宋_GB2312" w:hint="eastAsia"/>
                <w:color w:val="000000"/>
                <w:sz w:val="24"/>
                <w:szCs w:val="24"/>
              </w:rPr>
              <w:t>、</w:t>
            </w:r>
            <w:r w:rsidRPr="00B22085">
              <w:rPr>
                <w:rFonts w:ascii="仿宋_GB2312" w:eastAsia="仿宋_GB2312" w:hint="eastAsia"/>
                <w:color w:val="000000"/>
                <w:sz w:val="24"/>
                <w:szCs w:val="24"/>
              </w:rPr>
              <w:t>姜承宏</w:t>
            </w:r>
            <w:r>
              <w:rPr>
                <w:rFonts w:ascii="仿宋_GB2312" w:eastAsia="仿宋_GB2312" w:hint="eastAsia"/>
                <w:color w:val="000000"/>
                <w:sz w:val="24"/>
                <w:szCs w:val="24"/>
              </w:rPr>
              <w:t>、</w:t>
            </w:r>
            <w:r w:rsidRPr="00B22085">
              <w:rPr>
                <w:rFonts w:ascii="仿宋_GB2312" w:eastAsia="仿宋_GB2312" w:hint="eastAsia"/>
                <w:color w:val="000000"/>
                <w:sz w:val="24"/>
                <w:szCs w:val="24"/>
              </w:rPr>
              <w:t>张卓然</w:t>
            </w:r>
          </w:p>
        </w:tc>
      </w:tr>
      <w:tr w:rsidR="00B22085" w:rsidRPr="00B368B9" w14:paraId="48A84F65" w14:textId="77777777" w:rsidTr="00B64A4E">
        <w:trPr>
          <w:trHeight w:val="2393"/>
        </w:trPr>
        <w:tc>
          <w:tcPr>
            <w:tcW w:w="850" w:type="dxa"/>
            <w:vAlign w:val="center"/>
          </w:tcPr>
          <w:p w14:paraId="6C662D41" w14:textId="77777777" w:rsidR="00B22085" w:rsidRPr="00B368B9" w:rsidRDefault="00B22085" w:rsidP="00B22085">
            <w:pPr>
              <w:pStyle w:val="TableParagraph"/>
              <w:spacing w:before="1"/>
              <w:ind w:left="12" w:right="5"/>
              <w:jc w:val="center"/>
              <w:rPr>
                <w:rFonts w:ascii="仿宋_GB2312" w:eastAsia="仿宋_GB2312"/>
                <w:sz w:val="24"/>
                <w:szCs w:val="24"/>
              </w:rPr>
            </w:pPr>
            <w:r w:rsidRPr="00B368B9">
              <w:rPr>
                <w:rFonts w:ascii="仿宋_GB2312" w:eastAsia="仿宋_GB2312" w:hint="eastAsia"/>
                <w:spacing w:val="-10"/>
                <w:sz w:val="24"/>
                <w:szCs w:val="24"/>
              </w:rPr>
              <w:t>2</w:t>
            </w:r>
          </w:p>
        </w:tc>
        <w:tc>
          <w:tcPr>
            <w:tcW w:w="2268" w:type="dxa"/>
            <w:gridSpan w:val="2"/>
            <w:vAlign w:val="center"/>
          </w:tcPr>
          <w:p w14:paraId="26E31146" w14:textId="6F1F5EFC" w:rsidR="00B22085" w:rsidRPr="00B22085" w:rsidRDefault="00B22085" w:rsidP="00B64A4E">
            <w:pPr>
              <w:pStyle w:val="TableParagraph"/>
              <w:spacing w:before="96" w:line="420" w:lineRule="atLeast"/>
              <w:ind w:right="84"/>
              <w:jc w:val="center"/>
              <w:rPr>
                <w:rFonts w:ascii="仿宋_GB2312" w:eastAsia="仿宋_GB2312"/>
                <w:sz w:val="24"/>
                <w:szCs w:val="24"/>
              </w:rPr>
            </w:pPr>
            <w:r w:rsidRPr="00B22085">
              <w:rPr>
                <w:rFonts w:ascii="仿宋_GB2312" w:eastAsia="仿宋_GB2312" w:hint="eastAsia"/>
                <w:color w:val="000000"/>
                <w:sz w:val="24"/>
                <w:szCs w:val="24"/>
              </w:rPr>
              <w:t>“全维守护”——基于三维筛查的社区居民健康与社会支持联动服务平台</w:t>
            </w:r>
          </w:p>
        </w:tc>
        <w:tc>
          <w:tcPr>
            <w:tcW w:w="2268" w:type="dxa"/>
            <w:gridSpan w:val="2"/>
            <w:vAlign w:val="center"/>
          </w:tcPr>
          <w:p w14:paraId="409107EF" w14:textId="3FADC6AE"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“青砺基层”社会治理专项赛</w:t>
            </w:r>
          </w:p>
        </w:tc>
        <w:tc>
          <w:tcPr>
            <w:tcW w:w="2126" w:type="dxa"/>
            <w:gridSpan w:val="2"/>
            <w:vAlign w:val="center"/>
          </w:tcPr>
          <w:p w14:paraId="3156153A" w14:textId="255C933F" w:rsidR="00B22085" w:rsidRPr="00B22085" w:rsidRDefault="00B22085" w:rsidP="00B22085">
            <w:pPr>
              <w:pStyle w:val="TableParagraph"/>
              <w:spacing w:before="1"/>
              <w:jc w:val="center"/>
              <w:rPr>
                <w:rFonts w:ascii="仿宋_GB2312" w:eastAsia="仿宋_GB2312"/>
                <w:sz w:val="24"/>
                <w:szCs w:val="24"/>
              </w:rPr>
            </w:pPr>
            <w:r w:rsidRPr="00B22085">
              <w:rPr>
                <w:rFonts w:ascii="仿宋_GB2312" w:eastAsia="仿宋_GB2312" w:hint="eastAsia"/>
                <w:color w:val="000000"/>
                <w:sz w:val="24"/>
                <w:szCs w:val="24"/>
              </w:rPr>
              <w:t>杨思晨</w:t>
            </w:r>
            <w:r>
              <w:rPr>
                <w:rFonts w:ascii="仿宋_GB2312" w:eastAsia="仿宋_GB2312" w:hint="eastAsia"/>
                <w:color w:val="000000"/>
                <w:sz w:val="24"/>
                <w:szCs w:val="24"/>
              </w:rPr>
              <w:t>、</w:t>
            </w:r>
            <w:r w:rsidRPr="00B22085">
              <w:rPr>
                <w:rFonts w:ascii="仿宋_GB2312" w:eastAsia="仿宋_GB2312" w:hint="eastAsia"/>
                <w:color w:val="000000"/>
                <w:sz w:val="24"/>
                <w:szCs w:val="24"/>
              </w:rPr>
              <w:t>王慧琳</w:t>
            </w:r>
            <w:r>
              <w:rPr>
                <w:rFonts w:ascii="仿宋_GB2312" w:eastAsia="仿宋_GB2312" w:hint="eastAsia"/>
                <w:color w:val="000000"/>
                <w:sz w:val="24"/>
                <w:szCs w:val="24"/>
              </w:rPr>
              <w:t>、</w:t>
            </w:r>
            <w:r w:rsidRPr="00B22085">
              <w:rPr>
                <w:rFonts w:ascii="仿宋_GB2312" w:eastAsia="仿宋_GB2312" w:hint="eastAsia"/>
                <w:color w:val="000000"/>
                <w:sz w:val="24"/>
                <w:szCs w:val="24"/>
              </w:rPr>
              <w:t>王文卓</w:t>
            </w:r>
            <w:r>
              <w:rPr>
                <w:rFonts w:ascii="仿宋_GB2312" w:eastAsia="仿宋_GB2312" w:hint="eastAsia"/>
                <w:color w:val="000000"/>
                <w:sz w:val="24"/>
                <w:szCs w:val="24"/>
              </w:rPr>
              <w:t>、</w:t>
            </w:r>
            <w:r w:rsidRPr="00B22085">
              <w:rPr>
                <w:rFonts w:ascii="仿宋_GB2312" w:eastAsia="仿宋_GB2312" w:hint="eastAsia"/>
                <w:color w:val="000000"/>
                <w:sz w:val="24"/>
                <w:szCs w:val="24"/>
              </w:rPr>
              <w:t>沈怡然</w:t>
            </w:r>
            <w:r>
              <w:rPr>
                <w:rFonts w:ascii="仿宋_GB2312" w:eastAsia="仿宋_GB2312" w:hint="eastAsia"/>
                <w:color w:val="000000"/>
                <w:sz w:val="24"/>
                <w:szCs w:val="24"/>
              </w:rPr>
              <w:t>、</w:t>
            </w:r>
            <w:r w:rsidRPr="00B22085">
              <w:rPr>
                <w:rFonts w:ascii="仿宋_GB2312" w:eastAsia="仿宋_GB2312" w:hint="eastAsia"/>
                <w:color w:val="000000"/>
                <w:sz w:val="24"/>
                <w:szCs w:val="24"/>
              </w:rPr>
              <w:t>李正</w:t>
            </w:r>
            <w:r>
              <w:rPr>
                <w:rFonts w:ascii="仿宋_GB2312" w:eastAsia="仿宋_GB2312" w:hint="eastAsia"/>
                <w:color w:val="000000"/>
                <w:sz w:val="24"/>
                <w:szCs w:val="24"/>
              </w:rPr>
              <w:t>、</w:t>
            </w:r>
            <w:proofErr w:type="gramStart"/>
            <w:r w:rsidRPr="00B22085">
              <w:rPr>
                <w:rFonts w:ascii="仿宋_GB2312" w:eastAsia="仿宋_GB2312" w:hint="eastAsia"/>
                <w:color w:val="000000"/>
                <w:sz w:val="24"/>
                <w:szCs w:val="24"/>
              </w:rPr>
              <w:t>昶佳宇</w:t>
            </w:r>
            <w:proofErr w:type="gramEnd"/>
          </w:p>
        </w:tc>
        <w:tc>
          <w:tcPr>
            <w:tcW w:w="2126" w:type="dxa"/>
            <w:gridSpan w:val="2"/>
            <w:vAlign w:val="center"/>
          </w:tcPr>
          <w:p w14:paraId="1585CA23" w14:textId="30CFB711" w:rsidR="00B22085" w:rsidRPr="00241B09" w:rsidRDefault="00B22085" w:rsidP="00241B09">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赵微</w:t>
            </w:r>
            <w:r>
              <w:rPr>
                <w:rFonts w:ascii="仿宋_GB2312" w:eastAsia="仿宋_GB2312" w:hint="eastAsia"/>
                <w:color w:val="000000"/>
                <w:sz w:val="24"/>
                <w:szCs w:val="24"/>
              </w:rPr>
              <w:t>、</w:t>
            </w:r>
            <w:r w:rsidRPr="00B22085">
              <w:rPr>
                <w:rFonts w:ascii="仿宋_GB2312" w:eastAsia="仿宋_GB2312" w:hint="eastAsia"/>
                <w:color w:val="000000"/>
                <w:sz w:val="24"/>
                <w:szCs w:val="24"/>
              </w:rPr>
              <w:t>林思雨</w:t>
            </w:r>
            <w:r>
              <w:rPr>
                <w:rFonts w:ascii="仿宋_GB2312" w:eastAsia="仿宋_GB2312" w:hint="eastAsia"/>
                <w:color w:val="000000"/>
                <w:sz w:val="24"/>
                <w:szCs w:val="24"/>
              </w:rPr>
              <w:t>、</w:t>
            </w:r>
            <w:r w:rsidRPr="00B22085">
              <w:rPr>
                <w:rFonts w:ascii="仿宋_GB2312" w:eastAsia="仿宋_GB2312" w:hint="eastAsia"/>
                <w:color w:val="000000"/>
                <w:sz w:val="24"/>
                <w:szCs w:val="24"/>
              </w:rPr>
              <w:t>范娟娟</w:t>
            </w:r>
          </w:p>
        </w:tc>
      </w:tr>
      <w:tr w:rsidR="00B22085" w:rsidRPr="00B368B9" w14:paraId="491CD237" w14:textId="77777777" w:rsidTr="00B64A4E">
        <w:trPr>
          <w:trHeight w:val="2305"/>
        </w:trPr>
        <w:tc>
          <w:tcPr>
            <w:tcW w:w="850" w:type="dxa"/>
            <w:vAlign w:val="center"/>
          </w:tcPr>
          <w:p w14:paraId="208C1BA8" w14:textId="77777777" w:rsidR="00B22085" w:rsidRPr="00B368B9"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pacing w:val="-10"/>
                <w:sz w:val="24"/>
                <w:szCs w:val="24"/>
              </w:rPr>
              <w:t>3</w:t>
            </w:r>
          </w:p>
        </w:tc>
        <w:tc>
          <w:tcPr>
            <w:tcW w:w="2268" w:type="dxa"/>
            <w:gridSpan w:val="2"/>
            <w:vAlign w:val="bottom"/>
          </w:tcPr>
          <w:p w14:paraId="3E09923F" w14:textId="0DEF8F62" w:rsidR="00B22085" w:rsidRPr="00B22085" w:rsidRDefault="00B22085" w:rsidP="00B64A4E">
            <w:pPr>
              <w:pStyle w:val="TableParagraph"/>
              <w:spacing w:line="328" w:lineRule="auto"/>
              <w:ind w:right="84"/>
              <w:jc w:val="center"/>
              <w:rPr>
                <w:rFonts w:ascii="仿宋_GB2312" w:eastAsia="仿宋_GB2312"/>
                <w:sz w:val="24"/>
                <w:szCs w:val="24"/>
              </w:rPr>
            </w:pPr>
            <w:r w:rsidRPr="00B22085">
              <w:rPr>
                <w:rFonts w:ascii="仿宋_GB2312" w:eastAsia="仿宋_GB2312" w:hint="eastAsia"/>
                <w:color w:val="000000"/>
                <w:sz w:val="24"/>
                <w:szCs w:val="24"/>
              </w:rPr>
              <w:t>青春聚密云·</w:t>
            </w:r>
            <w:proofErr w:type="gramStart"/>
            <w:r w:rsidRPr="00B22085">
              <w:rPr>
                <w:rFonts w:ascii="仿宋_GB2312" w:eastAsia="仿宋_GB2312" w:hint="eastAsia"/>
                <w:color w:val="000000"/>
                <w:sz w:val="24"/>
                <w:szCs w:val="24"/>
              </w:rPr>
              <w:t>文旅新</w:t>
            </w:r>
            <w:proofErr w:type="gramEnd"/>
            <w:r w:rsidRPr="00B22085">
              <w:rPr>
                <w:rFonts w:ascii="仿宋_GB2312" w:eastAsia="仿宋_GB2312" w:hint="eastAsia"/>
                <w:color w:val="000000"/>
                <w:sz w:val="24"/>
                <w:szCs w:val="24"/>
              </w:rPr>
              <w:t>生态——"4+4+4+N"青年友好型</w:t>
            </w:r>
            <w:proofErr w:type="gramStart"/>
            <w:r w:rsidRPr="00B22085">
              <w:rPr>
                <w:rFonts w:ascii="仿宋_GB2312" w:eastAsia="仿宋_GB2312" w:hint="eastAsia"/>
                <w:color w:val="000000"/>
                <w:sz w:val="24"/>
                <w:szCs w:val="24"/>
              </w:rPr>
              <w:t>文旅服务</w:t>
            </w:r>
            <w:proofErr w:type="gramEnd"/>
            <w:r w:rsidRPr="00B22085">
              <w:rPr>
                <w:rFonts w:ascii="仿宋_GB2312" w:eastAsia="仿宋_GB2312" w:hint="eastAsia"/>
                <w:color w:val="000000"/>
                <w:sz w:val="24"/>
                <w:szCs w:val="24"/>
              </w:rPr>
              <w:t>提升与区域协同方案</w:t>
            </w:r>
          </w:p>
        </w:tc>
        <w:tc>
          <w:tcPr>
            <w:tcW w:w="2268" w:type="dxa"/>
            <w:gridSpan w:val="2"/>
            <w:vAlign w:val="center"/>
          </w:tcPr>
          <w:p w14:paraId="0C26DF17" w14:textId="08ABE505"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73E9C276" w14:textId="3A5FCFA5" w:rsidR="00B22085" w:rsidRPr="00B22085" w:rsidRDefault="00B22085" w:rsidP="00241B09">
            <w:pPr>
              <w:pStyle w:val="TableParagraph"/>
              <w:spacing w:before="1" w:line="242" w:lineRule="auto"/>
              <w:ind w:left="0" w:right="94"/>
              <w:jc w:val="center"/>
              <w:rPr>
                <w:rFonts w:ascii="仿宋_GB2312" w:eastAsia="仿宋_GB2312"/>
                <w:sz w:val="24"/>
                <w:szCs w:val="24"/>
              </w:rPr>
            </w:pPr>
            <w:r w:rsidRPr="00B22085">
              <w:rPr>
                <w:rFonts w:ascii="仿宋_GB2312" w:eastAsia="仿宋_GB2312" w:hint="eastAsia"/>
                <w:color w:val="000000"/>
                <w:sz w:val="24"/>
                <w:szCs w:val="24"/>
              </w:rPr>
              <w:t>白雪</w:t>
            </w:r>
            <w:proofErr w:type="gramStart"/>
            <w:r w:rsidRPr="00B22085">
              <w:rPr>
                <w:rFonts w:ascii="仿宋_GB2312" w:eastAsia="仿宋_GB2312" w:hint="eastAsia"/>
                <w:color w:val="000000"/>
                <w:sz w:val="24"/>
                <w:szCs w:val="24"/>
              </w:rPr>
              <w:t>霏</w:t>
            </w:r>
            <w:proofErr w:type="gramEnd"/>
            <w:r>
              <w:rPr>
                <w:rFonts w:ascii="仿宋_GB2312" w:eastAsia="仿宋_GB2312" w:hint="eastAsia"/>
                <w:color w:val="000000"/>
                <w:sz w:val="24"/>
                <w:szCs w:val="24"/>
              </w:rPr>
              <w:t>、</w:t>
            </w:r>
            <w:r w:rsidRPr="00B22085">
              <w:rPr>
                <w:rFonts w:ascii="仿宋_GB2312" w:eastAsia="仿宋_GB2312" w:hint="eastAsia"/>
                <w:color w:val="000000"/>
                <w:sz w:val="24"/>
                <w:szCs w:val="24"/>
              </w:rPr>
              <w:t>赵若涵</w:t>
            </w:r>
            <w:r>
              <w:rPr>
                <w:rFonts w:ascii="仿宋_GB2312" w:eastAsia="仿宋_GB2312" w:hint="eastAsia"/>
                <w:color w:val="000000"/>
                <w:sz w:val="24"/>
                <w:szCs w:val="24"/>
              </w:rPr>
              <w:t>、</w:t>
            </w:r>
            <w:r w:rsidRPr="00B22085">
              <w:rPr>
                <w:rFonts w:ascii="仿宋_GB2312" w:eastAsia="仿宋_GB2312" w:hint="eastAsia"/>
                <w:color w:val="000000"/>
                <w:sz w:val="24"/>
                <w:szCs w:val="24"/>
              </w:rPr>
              <w:t>李欣</w:t>
            </w:r>
            <w:proofErr w:type="gramStart"/>
            <w:r w:rsidRPr="00B22085">
              <w:rPr>
                <w:rFonts w:ascii="仿宋_GB2312" w:eastAsia="仿宋_GB2312" w:hint="eastAsia"/>
                <w:color w:val="000000"/>
                <w:sz w:val="24"/>
                <w:szCs w:val="24"/>
              </w:rPr>
              <w:t>怡</w:t>
            </w:r>
            <w:proofErr w:type="gramEnd"/>
            <w:r>
              <w:rPr>
                <w:rFonts w:ascii="仿宋_GB2312" w:eastAsia="仿宋_GB2312" w:hint="eastAsia"/>
                <w:color w:val="000000"/>
                <w:sz w:val="24"/>
                <w:szCs w:val="24"/>
              </w:rPr>
              <w:t>、</w:t>
            </w:r>
            <w:r w:rsidRPr="00B22085">
              <w:rPr>
                <w:rFonts w:ascii="仿宋_GB2312" w:eastAsia="仿宋_GB2312" w:hint="eastAsia"/>
                <w:color w:val="000000"/>
                <w:sz w:val="24"/>
                <w:szCs w:val="24"/>
              </w:rPr>
              <w:t>董浩</w:t>
            </w:r>
          </w:p>
        </w:tc>
        <w:tc>
          <w:tcPr>
            <w:tcW w:w="2126" w:type="dxa"/>
            <w:gridSpan w:val="2"/>
            <w:vAlign w:val="center"/>
          </w:tcPr>
          <w:p w14:paraId="37300AD8" w14:textId="6035ED62"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倪秋莹</w:t>
            </w:r>
            <w:r>
              <w:rPr>
                <w:rFonts w:ascii="仿宋_GB2312" w:eastAsia="仿宋_GB2312" w:hint="eastAsia"/>
                <w:color w:val="000000"/>
                <w:sz w:val="24"/>
                <w:szCs w:val="24"/>
              </w:rPr>
              <w:t>、</w:t>
            </w:r>
            <w:r w:rsidRPr="00B22085">
              <w:rPr>
                <w:rFonts w:ascii="仿宋_GB2312" w:eastAsia="仿宋_GB2312" w:hint="eastAsia"/>
                <w:color w:val="000000"/>
                <w:sz w:val="24"/>
                <w:szCs w:val="24"/>
              </w:rPr>
              <w:t>孔维敏</w:t>
            </w:r>
            <w:r>
              <w:rPr>
                <w:rFonts w:ascii="仿宋_GB2312" w:eastAsia="仿宋_GB2312" w:hint="eastAsia"/>
                <w:color w:val="000000"/>
                <w:sz w:val="24"/>
                <w:szCs w:val="24"/>
              </w:rPr>
              <w:t>、</w:t>
            </w:r>
            <w:r w:rsidRPr="00B22085">
              <w:rPr>
                <w:rFonts w:ascii="仿宋_GB2312" w:eastAsia="仿宋_GB2312" w:hint="eastAsia"/>
                <w:color w:val="000000"/>
                <w:sz w:val="24"/>
                <w:szCs w:val="24"/>
              </w:rPr>
              <w:t>肖毅</w:t>
            </w:r>
          </w:p>
        </w:tc>
      </w:tr>
      <w:tr w:rsidR="00B22085" w:rsidRPr="00B368B9" w14:paraId="6E7CAAC3" w14:textId="77777777" w:rsidTr="00241B09">
        <w:trPr>
          <w:trHeight w:val="1691"/>
        </w:trPr>
        <w:tc>
          <w:tcPr>
            <w:tcW w:w="850" w:type="dxa"/>
            <w:vAlign w:val="center"/>
          </w:tcPr>
          <w:p w14:paraId="70E49BB5" w14:textId="77777777" w:rsidR="00B22085" w:rsidRPr="00B368B9"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pacing w:val="-10"/>
                <w:sz w:val="24"/>
                <w:szCs w:val="24"/>
              </w:rPr>
              <w:lastRenderedPageBreak/>
              <w:t>4</w:t>
            </w:r>
          </w:p>
        </w:tc>
        <w:tc>
          <w:tcPr>
            <w:tcW w:w="2268" w:type="dxa"/>
            <w:gridSpan w:val="2"/>
            <w:vAlign w:val="center"/>
          </w:tcPr>
          <w:p w14:paraId="0D366153" w14:textId="7D3F549C" w:rsidR="00B22085" w:rsidRPr="00241B09" w:rsidRDefault="00B22085" w:rsidP="00241B09">
            <w:pPr>
              <w:pStyle w:val="TableParagraph"/>
              <w:spacing w:line="328" w:lineRule="auto"/>
              <w:ind w:right="84"/>
              <w:jc w:val="center"/>
              <w:rPr>
                <w:rFonts w:ascii="仿宋_GB2312" w:eastAsia="仿宋_GB2312"/>
                <w:color w:val="000000"/>
                <w:sz w:val="24"/>
                <w:szCs w:val="24"/>
              </w:rPr>
            </w:pPr>
            <w:proofErr w:type="gramStart"/>
            <w:r w:rsidRPr="00B22085">
              <w:rPr>
                <w:rFonts w:ascii="仿宋_GB2312" w:eastAsia="仿宋_GB2312" w:hint="eastAsia"/>
                <w:color w:val="000000"/>
                <w:sz w:val="24"/>
                <w:szCs w:val="24"/>
              </w:rPr>
              <w:t>园</w:t>
            </w:r>
            <w:r w:rsidR="00B64A4E" w:rsidRPr="00B64A4E">
              <w:rPr>
                <w:rFonts w:ascii="仿宋_GB2312" w:eastAsia="仿宋_GB2312"/>
                <w:color w:val="000000"/>
                <w:sz w:val="24"/>
                <w:szCs w:val="24"/>
              </w:rPr>
              <w:t>孕</w:t>
            </w:r>
            <w:r w:rsidRPr="00B22085">
              <w:rPr>
                <w:rFonts w:ascii="仿宋_GB2312" w:eastAsia="仿宋_GB2312" w:hint="eastAsia"/>
                <w:color w:val="000000"/>
                <w:sz w:val="24"/>
                <w:szCs w:val="24"/>
              </w:rPr>
              <w:t>新生</w:t>
            </w:r>
            <w:proofErr w:type="gramEnd"/>
            <w:r w:rsidRPr="00B22085">
              <w:rPr>
                <w:rFonts w:ascii="仿宋_GB2312" w:eastAsia="仿宋_GB2312" w:hint="eastAsia"/>
                <w:color w:val="000000"/>
                <w:sz w:val="24"/>
                <w:szCs w:val="24"/>
              </w:rPr>
              <w:t>·文创雅集——中国园林博物馆文创设计</w:t>
            </w:r>
          </w:p>
        </w:tc>
        <w:tc>
          <w:tcPr>
            <w:tcW w:w="2268" w:type="dxa"/>
            <w:gridSpan w:val="2"/>
            <w:vAlign w:val="center"/>
          </w:tcPr>
          <w:p w14:paraId="7A405649" w14:textId="457DA232"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“青砺基层”社会治理专项赛</w:t>
            </w:r>
          </w:p>
        </w:tc>
        <w:tc>
          <w:tcPr>
            <w:tcW w:w="2126" w:type="dxa"/>
            <w:gridSpan w:val="2"/>
            <w:vAlign w:val="center"/>
          </w:tcPr>
          <w:p w14:paraId="113B2403" w14:textId="28092FED" w:rsidR="00B22085" w:rsidRPr="00B22085" w:rsidRDefault="00B22085" w:rsidP="00B22085">
            <w:pPr>
              <w:pStyle w:val="TableParagraph"/>
              <w:spacing w:before="216" w:line="242" w:lineRule="auto"/>
              <w:ind w:right="94"/>
              <w:jc w:val="center"/>
              <w:rPr>
                <w:rFonts w:ascii="仿宋_GB2312" w:eastAsia="仿宋_GB2312"/>
                <w:sz w:val="24"/>
                <w:szCs w:val="24"/>
              </w:rPr>
            </w:pPr>
            <w:r w:rsidRPr="00B22085">
              <w:rPr>
                <w:rFonts w:ascii="仿宋_GB2312" w:eastAsia="仿宋_GB2312" w:hint="eastAsia"/>
                <w:color w:val="000000"/>
                <w:sz w:val="24"/>
                <w:szCs w:val="24"/>
              </w:rPr>
              <w:t>李欣</w:t>
            </w:r>
            <w:proofErr w:type="gramStart"/>
            <w:r w:rsidRPr="00B22085">
              <w:rPr>
                <w:rFonts w:ascii="仿宋_GB2312" w:eastAsia="仿宋_GB2312" w:hint="eastAsia"/>
                <w:color w:val="000000"/>
                <w:sz w:val="24"/>
                <w:szCs w:val="24"/>
              </w:rPr>
              <w:t>怡</w:t>
            </w:r>
            <w:proofErr w:type="gramEnd"/>
            <w:r>
              <w:rPr>
                <w:rFonts w:ascii="仿宋_GB2312" w:eastAsia="仿宋_GB2312" w:hint="eastAsia"/>
                <w:color w:val="000000"/>
                <w:sz w:val="24"/>
                <w:szCs w:val="24"/>
              </w:rPr>
              <w:t>、</w:t>
            </w:r>
            <w:r w:rsidRPr="00B22085">
              <w:rPr>
                <w:rFonts w:ascii="仿宋_GB2312" w:eastAsia="仿宋_GB2312" w:hint="eastAsia"/>
                <w:color w:val="000000"/>
                <w:sz w:val="24"/>
                <w:szCs w:val="24"/>
              </w:rPr>
              <w:t>赵若涵 白雪</w:t>
            </w:r>
            <w:proofErr w:type="gramStart"/>
            <w:r w:rsidRPr="00B22085">
              <w:rPr>
                <w:rFonts w:ascii="仿宋_GB2312" w:eastAsia="仿宋_GB2312" w:hint="eastAsia"/>
                <w:color w:val="000000"/>
                <w:sz w:val="24"/>
                <w:szCs w:val="24"/>
              </w:rPr>
              <w:t>霏</w:t>
            </w:r>
            <w:proofErr w:type="gramEnd"/>
            <w:r>
              <w:rPr>
                <w:rFonts w:ascii="仿宋_GB2312" w:eastAsia="仿宋_GB2312" w:hint="eastAsia"/>
                <w:color w:val="000000"/>
                <w:sz w:val="24"/>
                <w:szCs w:val="24"/>
              </w:rPr>
              <w:t>、</w:t>
            </w:r>
            <w:r w:rsidRPr="00B22085">
              <w:rPr>
                <w:rFonts w:ascii="仿宋_GB2312" w:eastAsia="仿宋_GB2312" w:hint="eastAsia"/>
                <w:color w:val="000000"/>
                <w:sz w:val="24"/>
                <w:szCs w:val="24"/>
              </w:rPr>
              <w:t>董浩哲</w:t>
            </w:r>
          </w:p>
        </w:tc>
        <w:tc>
          <w:tcPr>
            <w:tcW w:w="2126" w:type="dxa"/>
            <w:gridSpan w:val="2"/>
            <w:vAlign w:val="center"/>
          </w:tcPr>
          <w:p w14:paraId="24E13360" w14:textId="726F52C3" w:rsidR="00B22085" w:rsidRPr="00737666" w:rsidRDefault="00B22085" w:rsidP="00737666">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倪秋莹</w:t>
            </w:r>
            <w:r>
              <w:rPr>
                <w:rFonts w:ascii="仿宋_GB2312" w:eastAsia="仿宋_GB2312" w:hint="eastAsia"/>
                <w:color w:val="000000"/>
                <w:sz w:val="24"/>
                <w:szCs w:val="24"/>
              </w:rPr>
              <w:t>、</w:t>
            </w:r>
            <w:r w:rsidRPr="00B22085">
              <w:rPr>
                <w:rFonts w:ascii="仿宋_GB2312" w:eastAsia="仿宋_GB2312" w:hint="eastAsia"/>
                <w:color w:val="000000"/>
                <w:sz w:val="24"/>
                <w:szCs w:val="24"/>
              </w:rPr>
              <w:t>孔维敏</w:t>
            </w:r>
            <w:r>
              <w:rPr>
                <w:rFonts w:ascii="仿宋_GB2312" w:eastAsia="仿宋_GB2312" w:hint="eastAsia"/>
                <w:color w:val="000000"/>
                <w:sz w:val="24"/>
                <w:szCs w:val="24"/>
              </w:rPr>
              <w:t>、</w:t>
            </w:r>
            <w:r w:rsidRPr="00B22085">
              <w:rPr>
                <w:rFonts w:ascii="仿宋_GB2312" w:eastAsia="仿宋_GB2312" w:hint="eastAsia"/>
                <w:color w:val="000000"/>
                <w:sz w:val="24"/>
                <w:szCs w:val="24"/>
              </w:rPr>
              <w:t>肖毅</w:t>
            </w:r>
          </w:p>
        </w:tc>
      </w:tr>
      <w:tr w:rsidR="00B22085" w:rsidRPr="00B368B9" w14:paraId="4C823FA4" w14:textId="77777777" w:rsidTr="00241B09">
        <w:trPr>
          <w:trHeight w:val="1681"/>
        </w:trPr>
        <w:tc>
          <w:tcPr>
            <w:tcW w:w="850" w:type="dxa"/>
            <w:vAlign w:val="center"/>
          </w:tcPr>
          <w:p w14:paraId="5939950A" w14:textId="77777777" w:rsidR="00B22085" w:rsidRPr="00B368B9"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pacing w:val="-10"/>
                <w:sz w:val="24"/>
                <w:szCs w:val="24"/>
              </w:rPr>
              <w:t>5</w:t>
            </w:r>
          </w:p>
        </w:tc>
        <w:tc>
          <w:tcPr>
            <w:tcW w:w="2268" w:type="dxa"/>
            <w:gridSpan w:val="2"/>
            <w:vAlign w:val="center"/>
          </w:tcPr>
          <w:p w14:paraId="11179287" w14:textId="59FCBDF3" w:rsidR="00B22085" w:rsidRPr="00241B09" w:rsidRDefault="00B22085" w:rsidP="00241B09">
            <w:pPr>
              <w:pStyle w:val="TableParagraph"/>
              <w:spacing w:line="328" w:lineRule="auto"/>
              <w:ind w:right="84"/>
              <w:jc w:val="center"/>
              <w:rPr>
                <w:rFonts w:ascii="仿宋_GB2312" w:eastAsia="仿宋_GB2312"/>
                <w:color w:val="000000"/>
                <w:sz w:val="24"/>
                <w:szCs w:val="24"/>
              </w:rPr>
            </w:pPr>
            <w:r w:rsidRPr="00B22085">
              <w:rPr>
                <w:rFonts w:ascii="仿宋_GB2312" w:eastAsia="仿宋_GB2312" w:hint="eastAsia"/>
                <w:color w:val="000000"/>
                <w:sz w:val="24"/>
                <w:szCs w:val="24"/>
              </w:rPr>
              <w:t>古街振兴：发展多元时尚业态，建设活力历史文化街区</w:t>
            </w:r>
          </w:p>
        </w:tc>
        <w:tc>
          <w:tcPr>
            <w:tcW w:w="2268" w:type="dxa"/>
            <w:gridSpan w:val="2"/>
            <w:vAlign w:val="center"/>
          </w:tcPr>
          <w:p w14:paraId="505CFC1D" w14:textId="7FC42689"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43BCB90D" w14:textId="0FC78B06" w:rsidR="00B22085" w:rsidRPr="00B22085" w:rsidRDefault="00B22085" w:rsidP="00B22085">
            <w:pPr>
              <w:pStyle w:val="TableParagraph"/>
              <w:jc w:val="center"/>
              <w:rPr>
                <w:rFonts w:ascii="仿宋_GB2312" w:eastAsia="仿宋_GB2312"/>
                <w:sz w:val="24"/>
                <w:szCs w:val="24"/>
              </w:rPr>
            </w:pPr>
            <w:r w:rsidRPr="00B22085">
              <w:rPr>
                <w:rFonts w:ascii="仿宋_GB2312" w:eastAsia="仿宋_GB2312" w:hint="eastAsia"/>
                <w:color w:val="000000"/>
                <w:sz w:val="24"/>
                <w:szCs w:val="24"/>
              </w:rPr>
              <w:t>陈佳慧</w:t>
            </w:r>
            <w:r>
              <w:rPr>
                <w:rFonts w:ascii="仿宋_GB2312" w:eastAsia="仿宋_GB2312" w:hint="eastAsia"/>
                <w:color w:val="000000"/>
                <w:sz w:val="24"/>
                <w:szCs w:val="24"/>
              </w:rPr>
              <w:t>、</w:t>
            </w:r>
            <w:r w:rsidRPr="00B22085">
              <w:rPr>
                <w:rFonts w:ascii="仿宋_GB2312" w:eastAsia="仿宋_GB2312" w:hint="eastAsia"/>
                <w:color w:val="000000"/>
                <w:sz w:val="24"/>
                <w:szCs w:val="24"/>
              </w:rPr>
              <w:t>吴雨潼 李梦雨</w:t>
            </w:r>
            <w:r>
              <w:rPr>
                <w:rFonts w:ascii="仿宋_GB2312" w:eastAsia="仿宋_GB2312" w:hint="eastAsia"/>
                <w:color w:val="000000"/>
                <w:sz w:val="24"/>
                <w:szCs w:val="24"/>
              </w:rPr>
              <w:t>、</w:t>
            </w:r>
            <w:r w:rsidRPr="00B22085">
              <w:rPr>
                <w:rFonts w:ascii="仿宋_GB2312" w:eastAsia="仿宋_GB2312" w:hint="eastAsia"/>
                <w:color w:val="000000"/>
                <w:sz w:val="24"/>
                <w:szCs w:val="24"/>
              </w:rPr>
              <w:t>周芮伊</w:t>
            </w:r>
            <w:r>
              <w:rPr>
                <w:rFonts w:ascii="仿宋_GB2312" w:eastAsia="仿宋_GB2312" w:hint="eastAsia"/>
                <w:color w:val="000000"/>
                <w:sz w:val="24"/>
                <w:szCs w:val="24"/>
              </w:rPr>
              <w:t>、</w:t>
            </w:r>
            <w:r w:rsidRPr="00B22085">
              <w:rPr>
                <w:rFonts w:ascii="仿宋_GB2312" w:eastAsia="仿宋_GB2312" w:hint="eastAsia"/>
                <w:color w:val="000000"/>
                <w:sz w:val="24"/>
                <w:szCs w:val="24"/>
              </w:rPr>
              <w:t>齐妙洲</w:t>
            </w:r>
          </w:p>
        </w:tc>
        <w:tc>
          <w:tcPr>
            <w:tcW w:w="2126" w:type="dxa"/>
            <w:gridSpan w:val="2"/>
            <w:vAlign w:val="center"/>
          </w:tcPr>
          <w:p w14:paraId="2D8117FE" w14:textId="50DB31D4"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肖冬夏</w:t>
            </w:r>
            <w:r>
              <w:rPr>
                <w:rFonts w:ascii="仿宋_GB2312" w:eastAsia="仿宋_GB2312" w:hint="eastAsia"/>
                <w:color w:val="000000"/>
                <w:sz w:val="24"/>
                <w:szCs w:val="24"/>
              </w:rPr>
              <w:t>、</w:t>
            </w:r>
            <w:r w:rsidRPr="00B22085">
              <w:rPr>
                <w:rFonts w:ascii="仿宋_GB2312" w:eastAsia="仿宋_GB2312" w:hint="eastAsia"/>
                <w:color w:val="000000"/>
                <w:sz w:val="24"/>
                <w:szCs w:val="24"/>
              </w:rPr>
              <w:t>王钰</w:t>
            </w:r>
            <w:proofErr w:type="gramStart"/>
            <w:r w:rsidRPr="00241B09">
              <w:rPr>
                <w:rFonts w:ascii="微软雅黑" w:eastAsia="微软雅黑" w:hAnsi="微软雅黑" w:cs="微软雅黑" w:hint="eastAsia"/>
                <w:color w:val="000000"/>
                <w:sz w:val="24"/>
                <w:szCs w:val="24"/>
              </w:rPr>
              <w:t>喆</w:t>
            </w:r>
            <w:proofErr w:type="gramEnd"/>
            <w:r>
              <w:rPr>
                <w:rFonts w:ascii="仿宋_GB2312" w:eastAsia="仿宋_GB2312" w:hint="eastAsia"/>
                <w:color w:val="000000"/>
                <w:sz w:val="24"/>
                <w:szCs w:val="24"/>
              </w:rPr>
              <w:t>、</w:t>
            </w:r>
            <w:r w:rsidRPr="00B22085">
              <w:rPr>
                <w:rFonts w:ascii="仿宋_GB2312" w:eastAsia="仿宋_GB2312" w:hint="eastAsia"/>
                <w:color w:val="000000"/>
                <w:sz w:val="24"/>
                <w:szCs w:val="24"/>
              </w:rPr>
              <w:t>于博洋</w:t>
            </w:r>
          </w:p>
        </w:tc>
      </w:tr>
      <w:tr w:rsidR="00B22085" w:rsidRPr="00B368B9" w14:paraId="58326733" w14:textId="77777777" w:rsidTr="00241B09">
        <w:trPr>
          <w:trHeight w:val="1170"/>
        </w:trPr>
        <w:tc>
          <w:tcPr>
            <w:tcW w:w="850" w:type="dxa"/>
            <w:vAlign w:val="center"/>
          </w:tcPr>
          <w:p w14:paraId="1CA7E870" w14:textId="777B423A" w:rsidR="00B22085" w:rsidRPr="00B368B9" w:rsidRDefault="00B22085" w:rsidP="00B22085">
            <w:pPr>
              <w:pStyle w:val="TableParagraph"/>
              <w:ind w:left="12" w:right="5"/>
              <w:jc w:val="center"/>
              <w:rPr>
                <w:rFonts w:ascii="仿宋_GB2312" w:eastAsia="仿宋_GB2312"/>
                <w:spacing w:val="-10"/>
                <w:sz w:val="24"/>
                <w:szCs w:val="24"/>
              </w:rPr>
            </w:pPr>
            <w:r w:rsidRPr="00B368B9">
              <w:rPr>
                <w:rFonts w:ascii="仿宋_GB2312" w:eastAsia="仿宋_GB2312" w:hint="eastAsia"/>
                <w:spacing w:val="-10"/>
                <w:sz w:val="24"/>
                <w:szCs w:val="24"/>
              </w:rPr>
              <w:t>6</w:t>
            </w:r>
          </w:p>
        </w:tc>
        <w:tc>
          <w:tcPr>
            <w:tcW w:w="2268" w:type="dxa"/>
            <w:gridSpan w:val="2"/>
            <w:vAlign w:val="center"/>
          </w:tcPr>
          <w:p w14:paraId="708CC49C" w14:textId="0F0B1DEF"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青年向</w:t>
            </w:r>
            <w:r w:rsidRPr="00B22085">
              <w:rPr>
                <w:rFonts w:ascii="微软雅黑" w:eastAsia="微软雅黑" w:hAnsi="微软雅黑" w:cs="微软雅黑" w:hint="eastAsia"/>
                <w:color w:val="000000"/>
                <w:sz w:val="24"/>
                <w:szCs w:val="24"/>
              </w:rPr>
              <w:t>・</w:t>
            </w:r>
            <w:r w:rsidRPr="00B22085">
              <w:rPr>
                <w:rFonts w:ascii="仿宋_GB2312" w:eastAsia="仿宋_GB2312" w:hint="eastAsia"/>
                <w:color w:val="000000"/>
                <w:sz w:val="24"/>
                <w:szCs w:val="24"/>
              </w:rPr>
              <w:t>新密云：基于“来密云看海” IP打造的青年友好旅游服务升级方案</w:t>
            </w:r>
          </w:p>
        </w:tc>
        <w:tc>
          <w:tcPr>
            <w:tcW w:w="2268" w:type="dxa"/>
            <w:gridSpan w:val="2"/>
            <w:vAlign w:val="center"/>
          </w:tcPr>
          <w:p w14:paraId="635F9027" w14:textId="230755D3"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642A0F31" w14:textId="462B8C98"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刘鑫晨</w:t>
            </w:r>
            <w:r>
              <w:rPr>
                <w:rFonts w:ascii="仿宋_GB2312" w:eastAsia="仿宋_GB2312" w:hint="eastAsia"/>
                <w:color w:val="000000"/>
                <w:sz w:val="24"/>
                <w:szCs w:val="24"/>
              </w:rPr>
              <w:t>、</w:t>
            </w:r>
            <w:r w:rsidRPr="00B22085">
              <w:rPr>
                <w:rFonts w:ascii="仿宋_GB2312" w:eastAsia="仿宋_GB2312" w:hint="eastAsia"/>
                <w:color w:val="000000"/>
                <w:sz w:val="24"/>
                <w:szCs w:val="24"/>
              </w:rPr>
              <w:t>王嘉欣</w:t>
            </w:r>
            <w:r>
              <w:rPr>
                <w:rFonts w:ascii="仿宋_GB2312" w:eastAsia="仿宋_GB2312" w:hint="eastAsia"/>
                <w:color w:val="000000"/>
                <w:sz w:val="24"/>
                <w:szCs w:val="24"/>
              </w:rPr>
              <w:t>、</w:t>
            </w:r>
            <w:r w:rsidRPr="00B22085">
              <w:rPr>
                <w:rFonts w:ascii="仿宋_GB2312" w:eastAsia="仿宋_GB2312" w:hint="eastAsia"/>
                <w:color w:val="000000"/>
                <w:sz w:val="24"/>
                <w:szCs w:val="24"/>
              </w:rPr>
              <w:t>陈甜</w:t>
            </w:r>
            <w:r>
              <w:rPr>
                <w:rFonts w:ascii="仿宋_GB2312" w:eastAsia="仿宋_GB2312" w:hint="eastAsia"/>
                <w:color w:val="000000"/>
                <w:sz w:val="24"/>
                <w:szCs w:val="24"/>
              </w:rPr>
              <w:t>、</w:t>
            </w:r>
            <w:r w:rsidRPr="00B22085">
              <w:rPr>
                <w:rFonts w:ascii="仿宋_GB2312" w:eastAsia="仿宋_GB2312" w:hint="eastAsia"/>
                <w:color w:val="000000"/>
                <w:sz w:val="24"/>
                <w:szCs w:val="24"/>
              </w:rPr>
              <w:t>高蕴蕾</w:t>
            </w:r>
          </w:p>
        </w:tc>
        <w:tc>
          <w:tcPr>
            <w:tcW w:w="2126" w:type="dxa"/>
            <w:gridSpan w:val="2"/>
            <w:vAlign w:val="center"/>
          </w:tcPr>
          <w:p w14:paraId="3C95C1A3" w14:textId="7BA4199E"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白雪</w:t>
            </w:r>
            <w:r>
              <w:rPr>
                <w:rFonts w:ascii="仿宋_GB2312" w:eastAsia="仿宋_GB2312" w:hint="eastAsia"/>
                <w:color w:val="000000"/>
                <w:sz w:val="24"/>
                <w:szCs w:val="24"/>
              </w:rPr>
              <w:t>、</w:t>
            </w:r>
            <w:r w:rsidRPr="00B22085">
              <w:rPr>
                <w:rFonts w:ascii="仿宋_GB2312" w:eastAsia="仿宋_GB2312" w:hint="eastAsia"/>
                <w:color w:val="000000"/>
                <w:sz w:val="24"/>
                <w:szCs w:val="24"/>
              </w:rPr>
              <w:t>马智萍</w:t>
            </w:r>
          </w:p>
        </w:tc>
      </w:tr>
      <w:tr w:rsidR="00B22085" w:rsidRPr="00B368B9" w14:paraId="4C93494A" w14:textId="77777777" w:rsidTr="00241B09">
        <w:trPr>
          <w:trHeight w:val="2129"/>
        </w:trPr>
        <w:tc>
          <w:tcPr>
            <w:tcW w:w="850" w:type="dxa"/>
            <w:vAlign w:val="center"/>
          </w:tcPr>
          <w:p w14:paraId="7D4DA40B" w14:textId="496F67A3" w:rsidR="00B22085" w:rsidRPr="00B368B9" w:rsidRDefault="00B22085" w:rsidP="00B22085">
            <w:pPr>
              <w:pStyle w:val="TableParagraph"/>
              <w:ind w:left="12" w:right="5"/>
              <w:jc w:val="center"/>
              <w:rPr>
                <w:rFonts w:ascii="仿宋_GB2312" w:eastAsia="仿宋_GB2312"/>
                <w:spacing w:val="-10"/>
                <w:sz w:val="24"/>
                <w:szCs w:val="24"/>
              </w:rPr>
            </w:pPr>
            <w:r w:rsidRPr="00B368B9">
              <w:rPr>
                <w:rFonts w:ascii="仿宋_GB2312" w:eastAsia="仿宋_GB2312" w:hint="eastAsia"/>
                <w:spacing w:val="-10"/>
                <w:sz w:val="24"/>
                <w:szCs w:val="24"/>
              </w:rPr>
              <w:t>7</w:t>
            </w:r>
          </w:p>
        </w:tc>
        <w:tc>
          <w:tcPr>
            <w:tcW w:w="2268" w:type="dxa"/>
            <w:gridSpan w:val="2"/>
            <w:vAlign w:val="center"/>
          </w:tcPr>
          <w:p w14:paraId="269B38ED" w14:textId="584A7F6F"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党建协调委员会机制下驻场单位参与基层治理的实践路径与机制创新研究</w:t>
            </w:r>
          </w:p>
        </w:tc>
        <w:tc>
          <w:tcPr>
            <w:tcW w:w="2268" w:type="dxa"/>
            <w:gridSpan w:val="2"/>
            <w:vAlign w:val="center"/>
          </w:tcPr>
          <w:p w14:paraId="2BE3B5F0" w14:textId="6B744376"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“青砺基层”社会治理专项赛</w:t>
            </w:r>
          </w:p>
        </w:tc>
        <w:tc>
          <w:tcPr>
            <w:tcW w:w="2126" w:type="dxa"/>
            <w:gridSpan w:val="2"/>
            <w:vAlign w:val="center"/>
          </w:tcPr>
          <w:p w14:paraId="59C789DC" w14:textId="3D220C34"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李木格</w:t>
            </w:r>
            <w:r>
              <w:rPr>
                <w:rFonts w:ascii="仿宋_GB2312" w:eastAsia="仿宋_GB2312" w:hint="eastAsia"/>
                <w:color w:val="000000"/>
                <w:sz w:val="24"/>
                <w:szCs w:val="24"/>
              </w:rPr>
              <w:t>、</w:t>
            </w:r>
            <w:r w:rsidRPr="00B22085">
              <w:rPr>
                <w:rFonts w:ascii="仿宋_GB2312" w:eastAsia="仿宋_GB2312" w:hint="eastAsia"/>
                <w:color w:val="000000"/>
                <w:sz w:val="24"/>
                <w:szCs w:val="24"/>
              </w:rPr>
              <w:t>刘佳一</w:t>
            </w:r>
            <w:r>
              <w:rPr>
                <w:rFonts w:ascii="仿宋_GB2312" w:eastAsia="仿宋_GB2312" w:hint="eastAsia"/>
                <w:color w:val="000000"/>
                <w:sz w:val="24"/>
                <w:szCs w:val="24"/>
              </w:rPr>
              <w:t>、</w:t>
            </w:r>
            <w:r w:rsidRPr="00B22085">
              <w:rPr>
                <w:rFonts w:ascii="仿宋_GB2312" w:eastAsia="仿宋_GB2312" w:hint="eastAsia"/>
                <w:color w:val="000000"/>
                <w:sz w:val="24"/>
                <w:szCs w:val="24"/>
              </w:rPr>
              <w:t>郭建楠</w:t>
            </w:r>
            <w:r>
              <w:rPr>
                <w:rFonts w:ascii="仿宋_GB2312" w:eastAsia="仿宋_GB2312" w:hint="eastAsia"/>
                <w:color w:val="000000"/>
                <w:sz w:val="24"/>
                <w:szCs w:val="24"/>
              </w:rPr>
              <w:t>、</w:t>
            </w:r>
            <w:r w:rsidRPr="00B22085">
              <w:rPr>
                <w:rFonts w:ascii="仿宋_GB2312" w:eastAsia="仿宋_GB2312" w:hint="eastAsia"/>
                <w:color w:val="000000"/>
                <w:sz w:val="24"/>
                <w:szCs w:val="24"/>
              </w:rPr>
              <w:t>蔡婉莹</w:t>
            </w:r>
            <w:r>
              <w:rPr>
                <w:rFonts w:ascii="仿宋_GB2312" w:eastAsia="仿宋_GB2312" w:hint="eastAsia"/>
                <w:color w:val="000000"/>
                <w:sz w:val="24"/>
                <w:szCs w:val="24"/>
              </w:rPr>
              <w:t>、</w:t>
            </w:r>
            <w:r w:rsidRPr="00B22085">
              <w:rPr>
                <w:rFonts w:ascii="仿宋_GB2312" w:eastAsia="仿宋_GB2312" w:hint="eastAsia"/>
                <w:color w:val="000000"/>
                <w:sz w:val="24"/>
                <w:szCs w:val="24"/>
              </w:rPr>
              <w:t>王佳浩</w:t>
            </w:r>
            <w:r>
              <w:rPr>
                <w:rFonts w:ascii="仿宋_GB2312" w:eastAsia="仿宋_GB2312" w:hint="eastAsia"/>
                <w:color w:val="000000"/>
                <w:sz w:val="24"/>
                <w:szCs w:val="24"/>
              </w:rPr>
              <w:t>、</w:t>
            </w:r>
            <w:r w:rsidRPr="00B22085">
              <w:rPr>
                <w:rFonts w:ascii="仿宋_GB2312" w:eastAsia="仿宋_GB2312" w:hint="eastAsia"/>
                <w:color w:val="000000"/>
                <w:sz w:val="24"/>
                <w:szCs w:val="24"/>
              </w:rPr>
              <w:t>郑禹晗</w:t>
            </w:r>
            <w:r>
              <w:rPr>
                <w:rFonts w:ascii="仿宋_GB2312" w:eastAsia="仿宋_GB2312" w:hint="eastAsia"/>
                <w:color w:val="000000"/>
                <w:sz w:val="24"/>
                <w:szCs w:val="24"/>
              </w:rPr>
              <w:t>、</w:t>
            </w:r>
            <w:r w:rsidRPr="00B22085">
              <w:rPr>
                <w:rFonts w:ascii="仿宋_GB2312" w:eastAsia="仿宋_GB2312" w:hint="eastAsia"/>
                <w:color w:val="000000"/>
                <w:sz w:val="24"/>
                <w:szCs w:val="24"/>
              </w:rPr>
              <w:t>孙宇轩</w:t>
            </w:r>
          </w:p>
        </w:tc>
        <w:tc>
          <w:tcPr>
            <w:tcW w:w="2126" w:type="dxa"/>
            <w:gridSpan w:val="2"/>
            <w:vAlign w:val="center"/>
          </w:tcPr>
          <w:p w14:paraId="6A7BD1DA" w14:textId="77777777" w:rsid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景海俊</w:t>
            </w:r>
            <w:r>
              <w:rPr>
                <w:rFonts w:ascii="仿宋_GB2312" w:eastAsia="仿宋_GB2312" w:hint="eastAsia"/>
                <w:color w:val="000000"/>
                <w:sz w:val="24"/>
                <w:szCs w:val="24"/>
              </w:rPr>
              <w:t>、</w:t>
            </w:r>
            <w:r w:rsidRPr="00B22085">
              <w:rPr>
                <w:rFonts w:ascii="仿宋_GB2312" w:eastAsia="仿宋_GB2312" w:hint="eastAsia"/>
                <w:color w:val="000000"/>
                <w:sz w:val="24"/>
                <w:szCs w:val="24"/>
              </w:rPr>
              <w:t>陈鑫</w:t>
            </w:r>
            <w:r>
              <w:rPr>
                <w:rFonts w:ascii="仿宋_GB2312" w:eastAsia="仿宋_GB2312" w:hint="eastAsia"/>
                <w:color w:val="000000"/>
                <w:sz w:val="24"/>
                <w:szCs w:val="24"/>
              </w:rPr>
              <w:t>、</w:t>
            </w:r>
          </w:p>
          <w:p w14:paraId="5700964F" w14:textId="1ECAF092" w:rsidR="00B22085" w:rsidRPr="00241B09" w:rsidRDefault="00B22085" w:rsidP="00B22085">
            <w:pPr>
              <w:pStyle w:val="TableParagraph"/>
              <w:ind w:left="5"/>
              <w:jc w:val="center"/>
              <w:rPr>
                <w:rFonts w:ascii="仿宋_GB2312" w:eastAsia="仿宋_GB2312"/>
                <w:color w:val="000000"/>
                <w:sz w:val="24"/>
                <w:szCs w:val="24"/>
              </w:rPr>
            </w:pPr>
            <w:proofErr w:type="gramStart"/>
            <w:r w:rsidRPr="00B22085">
              <w:rPr>
                <w:rFonts w:ascii="仿宋_GB2312" w:eastAsia="仿宋_GB2312" w:hint="eastAsia"/>
                <w:color w:val="000000"/>
                <w:sz w:val="24"/>
                <w:szCs w:val="24"/>
              </w:rPr>
              <w:t>陈雨乔</w:t>
            </w:r>
            <w:proofErr w:type="gramEnd"/>
          </w:p>
        </w:tc>
      </w:tr>
      <w:tr w:rsidR="00B22085" w:rsidRPr="00B368B9" w14:paraId="443B3F92" w14:textId="77777777" w:rsidTr="00241B09">
        <w:trPr>
          <w:trHeight w:val="1170"/>
        </w:trPr>
        <w:tc>
          <w:tcPr>
            <w:tcW w:w="850" w:type="dxa"/>
            <w:vAlign w:val="center"/>
          </w:tcPr>
          <w:p w14:paraId="307D804D" w14:textId="3002A8E5" w:rsidR="00B22085" w:rsidRPr="00B368B9" w:rsidRDefault="00B22085" w:rsidP="00B22085">
            <w:pPr>
              <w:pStyle w:val="TableParagraph"/>
              <w:ind w:left="12" w:right="5"/>
              <w:jc w:val="center"/>
              <w:rPr>
                <w:rFonts w:ascii="仿宋_GB2312" w:eastAsia="仿宋_GB2312"/>
                <w:spacing w:val="-10"/>
                <w:sz w:val="24"/>
                <w:szCs w:val="24"/>
              </w:rPr>
            </w:pPr>
            <w:r w:rsidRPr="00B368B9">
              <w:rPr>
                <w:rFonts w:ascii="仿宋_GB2312" w:eastAsia="仿宋_GB2312" w:hint="eastAsia"/>
                <w:spacing w:val="-10"/>
                <w:sz w:val="24"/>
                <w:szCs w:val="24"/>
              </w:rPr>
              <w:t>8</w:t>
            </w:r>
          </w:p>
        </w:tc>
        <w:tc>
          <w:tcPr>
            <w:tcW w:w="2268" w:type="dxa"/>
            <w:gridSpan w:val="2"/>
            <w:vAlign w:val="center"/>
          </w:tcPr>
          <w:p w14:paraId="59AFD054" w14:textId="54AF4379" w:rsidR="00B22085" w:rsidRPr="00B22085" w:rsidRDefault="00B64A4E"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w:t>
            </w:r>
            <w:r w:rsidR="00B22085" w:rsidRPr="00B22085">
              <w:rPr>
                <w:rFonts w:ascii="仿宋_GB2312" w:eastAsia="仿宋_GB2312" w:hint="eastAsia"/>
                <w:color w:val="000000"/>
                <w:sz w:val="24"/>
                <w:szCs w:val="24"/>
              </w:rPr>
              <w:t>乡土珍品·四海甄选”</w:t>
            </w:r>
          </w:p>
        </w:tc>
        <w:tc>
          <w:tcPr>
            <w:tcW w:w="2268" w:type="dxa"/>
            <w:gridSpan w:val="2"/>
            <w:vAlign w:val="center"/>
          </w:tcPr>
          <w:p w14:paraId="48D815DC" w14:textId="664CEE77"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24CB6F9E" w14:textId="184FEC56"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唐昕然</w:t>
            </w:r>
            <w:r>
              <w:rPr>
                <w:rFonts w:ascii="仿宋_GB2312" w:eastAsia="仿宋_GB2312" w:hint="eastAsia"/>
                <w:color w:val="000000"/>
                <w:sz w:val="24"/>
                <w:szCs w:val="24"/>
              </w:rPr>
              <w:t>、</w:t>
            </w:r>
            <w:r w:rsidRPr="00B22085">
              <w:rPr>
                <w:rFonts w:ascii="仿宋_GB2312" w:eastAsia="仿宋_GB2312" w:hint="eastAsia"/>
                <w:color w:val="000000"/>
                <w:sz w:val="24"/>
                <w:szCs w:val="24"/>
              </w:rPr>
              <w:t>孙一坤</w:t>
            </w:r>
            <w:r>
              <w:rPr>
                <w:rFonts w:ascii="仿宋_GB2312" w:eastAsia="仿宋_GB2312" w:hint="eastAsia"/>
                <w:color w:val="000000"/>
                <w:sz w:val="24"/>
                <w:szCs w:val="24"/>
              </w:rPr>
              <w:t>、</w:t>
            </w:r>
            <w:r w:rsidRPr="00B22085">
              <w:rPr>
                <w:rFonts w:ascii="仿宋_GB2312" w:eastAsia="仿宋_GB2312" w:hint="eastAsia"/>
                <w:color w:val="000000"/>
                <w:sz w:val="24"/>
                <w:szCs w:val="24"/>
              </w:rPr>
              <w:t>库文畅</w:t>
            </w:r>
            <w:r>
              <w:rPr>
                <w:rFonts w:ascii="仿宋_GB2312" w:eastAsia="仿宋_GB2312" w:hint="eastAsia"/>
                <w:color w:val="000000"/>
                <w:sz w:val="24"/>
                <w:szCs w:val="24"/>
              </w:rPr>
              <w:t>、</w:t>
            </w:r>
            <w:r w:rsidRPr="00B22085">
              <w:rPr>
                <w:rFonts w:ascii="仿宋_GB2312" w:eastAsia="仿宋_GB2312" w:hint="eastAsia"/>
                <w:color w:val="000000"/>
                <w:sz w:val="24"/>
                <w:szCs w:val="24"/>
              </w:rPr>
              <w:t>张启航</w:t>
            </w:r>
          </w:p>
        </w:tc>
        <w:tc>
          <w:tcPr>
            <w:tcW w:w="2126" w:type="dxa"/>
            <w:gridSpan w:val="2"/>
            <w:vAlign w:val="center"/>
          </w:tcPr>
          <w:p w14:paraId="2B85B9F2" w14:textId="54FE4A5A"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李光宇</w:t>
            </w:r>
            <w:r>
              <w:rPr>
                <w:rFonts w:ascii="仿宋_GB2312" w:eastAsia="仿宋_GB2312" w:hint="eastAsia"/>
                <w:color w:val="000000"/>
                <w:sz w:val="24"/>
                <w:szCs w:val="24"/>
              </w:rPr>
              <w:t>、</w:t>
            </w:r>
            <w:r w:rsidRPr="00B22085">
              <w:rPr>
                <w:rFonts w:ascii="仿宋_GB2312" w:eastAsia="仿宋_GB2312" w:hint="eastAsia"/>
                <w:color w:val="000000"/>
                <w:sz w:val="24"/>
                <w:szCs w:val="24"/>
              </w:rPr>
              <w:t>张前程</w:t>
            </w:r>
          </w:p>
        </w:tc>
      </w:tr>
      <w:tr w:rsidR="00B22085" w:rsidRPr="00B368B9" w14:paraId="442A26B5" w14:textId="77777777" w:rsidTr="00241B09">
        <w:trPr>
          <w:trHeight w:val="1273"/>
        </w:trPr>
        <w:tc>
          <w:tcPr>
            <w:tcW w:w="850" w:type="dxa"/>
            <w:vAlign w:val="center"/>
          </w:tcPr>
          <w:p w14:paraId="28FD29EB" w14:textId="201BCA71" w:rsidR="00B22085" w:rsidRPr="00B368B9" w:rsidRDefault="00B22085" w:rsidP="00B22085">
            <w:pPr>
              <w:pStyle w:val="TableParagraph"/>
              <w:ind w:left="12" w:right="5"/>
              <w:jc w:val="center"/>
              <w:rPr>
                <w:rFonts w:ascii="仿宋_GB2312" w:eastAsia="仿宋_GB2312"/>
                <w:spacing w:val="-10"/>
                <w:sz w:val="24"/>
                <w:szCs w:val="24"/>
              </w:rPr>
            </w:pPr>
            <w:r w:rsidRPr="00B368B9">
              <w:rPr>
                <w:rFonts w:ascii="仿宋_GB2312" w:eastAsia="仿宋_GB2312" w:hint="eastAsia"/>
                <w:spacing w:val="-10"/>
                <w:sz w:val="24"/>
                <w:szCs w:val="24"/>
              </w:rPr>
              <w:t>9</w:t>
            </w:r>
          </w:p>
        </w:tc>
        <w:tc>
          <w:tcPr>
            <w:tcW w:w="2268" w:type="dxa"/>
            <w:gridSpan w:val="2"/>
            <w:vAlign w:val="center"/>
          </w:tcPr>
          <w:p w14:paraId="133DEC3F" w14:textId="4F37ACA1" w:rsidR="00B22085" w:rsidRPr="00B22085" w:rsidRDefault="00B64A4E" w:rsidP="00B22085">
            <w:pPr>
              <w:pStyle w:val="TableParagraph"/>
              <w:spacing w:before="275" w:line="328" w:lineRule="auto"/>
              <w:ind w:right="84"/>
              <w:jc w:val="center"/>
              <w:rPr>
                <w:rFonts w:ascii="仿宋_GB2312" w:eastAsia="仿宋_GB2312" w:hAnsi="仿宋"/>
                <w:color w:val="000000"/>
                <w:sz w:val="24"/>
                <w:szCs w:val="24"/>
              </w:rPr>
            </w:pPr>
            <w:r w:rsidRPr="00B64A4E">
              <w:rPr>
                <w:rFonts w:ascii="仿宋_GB2312" w:eastAsia="仿宋_GB2312"/>
                <w:color w:val="000000"/>
                <w:sz w:val="24"/>
                <w:szCs w:val="24"/>
              </w:rPr>
              <w:t>龙王方舟</w:t>
            </w:r>
            <w:r w:rsidRPr="00B64A4E">
              <w:rPr>
                <w:rFonts w:ascii="仿宋_GB2312" w:eastAsia="仿宋_GB2312"/>
                <w:color w:val="000000"/>
                <w:sz w:val="24"/>
                <w:szCs w:val="24"/>
              </w:rPr>
              <w:t>——</w:t>
            </w:r>
            <w:r w:rsidRPr="00B64A4E">
              <w:rPr>
                <w:rFonts w:ascii="仿宋_GB2312" w:eastAsia="仿宋_GB2312"/>
                <w:color w:val="000000"/>
                <w:sz w:val="24"/>
                <w:szCs w:val="24"/>
              </w:rPr>
              <w:t>北京龙王村</w:t>
            </w:r>
            <w:r w:rsidRPr="00B64A4E">
              <w:rPr>
                <w:rFonts w:ascii="仿宋_GB2312" w:eastAsia="仿宋_GB2312"/>
                <w:color w:val="000000"/>
                <w:sz w:val="24"/>
                <w:szCs w:val="24"/>
              </w:rPr>
              <w:t>“</w:t>
            </w:r>
            <w:r w:rsidRPr="00B64A4E">
              <w:rPr>
                <w:rFonts w:ascii="仿宋_GB2312" w:eastAsia="仿宋_GB2312"/>
                <w:color w:val="000000"/>
                <w:sz w:val="24"/>
                <w:szCs w:val="24"/>
              </w:rPr>
              <w:t>养老+</w:t>
            </w:r>
            <w:proofErr w:type="gramStart"/>
            <w:r w:rsidRPr="00B64A4E">
              <w:rPr>
                <w:rFonts w:ascii="仿宋_GB2312" w:eastAsia="仿宋_GB2312"/>
                <w:color w:val="000000"/>
                <w:sz w:val="24"/>
                <w:szCs w:val="24"/>
              </w:rPr>
              <w:t>研</w:t>
            </w:r>
            <w:proofErr w:type="gramEnd"/>
            <w:r w:rsidRPr="00B64A4E">
              <w:rPr>
                <w:rFonts w:ascii="仿宋_GB2312" w:eastAsia="仿宋_GB2312"/>
                <w:color w:val="000000"/>
                <w:sz w:val="24"/>
                <w:szCs w:val="24"/>
              </w:rPr>
              <w:t>学+应急</w:t>
            </w:r>
            <w:r w:rsidRPr="00B64A4E">
              <w:rPr>
                <w:rFonts w:ascii="仿宋_GB2312" w:eastAsia="仿宋_GB2312"/>
                <w:color w:val="000000"/>
                <w:sz w:val="24"/>
                <w:szCs w:val="24"/>
              </w:rPr>
              <w:t>”</w:t>
            </w:r>
            <w:r w:rsidRPr="00B64A4E">
              <w:rPr>
                <w:rFonts w:ascii="仿宋_GB2312" w:eastAsia="仿宋_GB2312"/>
                <w:color w:val="000000"/>
                <w:sz w:val="24"/>
                <w:szCs w:val="24"/>
              </w:rPr>
              <w:t>多功能综合体</w:t>
            </w:r>
          </w:p>
        </w:tc>
        <w:tc>
          <w:tcPr>
            <w:tcW w:w="2268" w:type="dxa"/>
            <w:gridSpan w:val="2"/>
            <w:vAlign w:val="center"/>
          </w:tcPr>
          <w:p w14:paraId="499CF87D" w14:textId="30653AF3" w:rsidR="00B22085" w:rsidRPr="00737666" w:rsidRDefault="00B22085" w:rsidP="00737666">
            <w:pPr>
              <w:pStyle w:val="TableParagraph"/>
              <w:spacing w:before="100" w:beforeAutospacing="1"/>
              <w:ind w:left="108" w:right="96"/>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25F5B7D1" w14:textId="090B87C0"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李仁杰</w:t>
            </w:r>
            <w:r>
              <w:rPr>
                <w:rFonts w:ascii="仿宋_GB2312" w:eastAsia="仿宋_GB2312" w:hint="eastAsia"/>
                <w:color w:val="000000"/>
                <w:sz w:val="24"/>
                <w:szCs w:val="24"/>
              </w:rPr>
              <w:t>、</w:t>
            </w:r>
            <w:r w:rsidRPr="00B22085">
              <w:rPr>
                <w:rFonts w:ascii="仿宋_GB2312" w:eastAsia="仿宋_GB2312" w:hint="eastAsia"/>
                <w:color w:val="000000"/>
                <w:sz w:val="24"/>
                <w:szCs w:val="24"/>
              </w:rPr>
              <w:t>王冠琳</w:t>
            </w:r>
            <w:r>
              <w:rPr>
                <w:rFonts w:ascii="仿宋_GB2312" w:eastAsia="仿宋_GB2312" w:hint="eastAsia"/>
                <w:color w:val="000000"/>
                <w:sz w:val="24"/>
                <w:szCs w:val="24"/>
              </w:rPr>
              <w:t>、</w:t>
            </w:r>
            <w:r w:rsidRPr="00B22085">
              <w:rPr>
                <w:rFonts w:ascii="仿宋_GB2312" w:eastAsia="仿宋_GB2312" w:hint="eastAsia"/>
                <w:color w:val="000000"/>
                <w:sz w:val="24"/>
                <w:szCs w:val="24"/>
              </w:rPr>
              <w:t>杨雨凡</w:t>
            </w:r>
            <w:r>
              <w:rPr>
                <w:rFonts w:ascii="仿宋_GB2312" w:eastAsia="仿宋_GB2312" w:hint="eastAsia"/>
                <w:color w:val="000000"/>
                <w:sz w:val="24"/>
                <w:szCs w:val="24"/>
              </w:rPr>
              <w:t>、</w:t>
            </w:r>
            <w:r w:rsidRPr="00B22085">
              <w:rPr>
                <w:rFonts w:ascii="仿宋_GB2312" w:eastAsia="仿宋_GB2312" w:hint="eastAsia"/>
                <w:color w:val="000000"/>
                <w:sz w:val="24"/>
                <w:szCs w:val="24"/>
              </w:rPr>
              <w:t>于若涵</w:t>
            </w:r>
            <w:r>
              <w:rPr>
                <w:rFonts w:ascii="仿宋_GB2312" w:eastAsia="仿宋_GB2312" w:hint="eastAsia"/>
                <w:color w:val="000000"/>
                <w:sz w:val="24"/>
                <w:szCs w:val="24"/>
              </w:rPr>
              <w:t>、</w:t>
            </w:r>
            <w:r w:rsidRPr="00B22085">
              <w:rPr>
                <w:rFonts w:ascii="仿宋_GB2312" w:eastAsia="仿宋_GB2312" w:hint="eastAsia"/>
                <w:color w:val="000000"/>
                <w:sz w:val="24"/>
                <w:szCs w:val="24"/>
              </w:rPr>
              <w:t>张睿涵</w:t>
            </w:r>
            <w:r>
              <w:rPr>
                <w:rFonts w:ascii="仿宋_GB2312" w:eastAsia="仿宋_GB2312" w:hint="eastAsia"/>
                <w:color w:val="000000"/>
                <w:sz w:val="24"/>
                <w:szCs w:val="24"/>
              </w:rPr>
              <w:t>、</w:t>
            </w:r>
            <w:r w:rsidRPr="00B22085">
              <w:rPr>
                <w:rFonts w:ascii="仿宋_GB2312" w:eastAsia="仿宋_GB2312" w:hint="eastAsia"/>
                <w:color w:val="000000"/>
                <w:sz w:val="24"/>
                <w:szCs w:val="24"/>
              </w:rPr>
              <w:t>巴鑫蕊</w:t>
            </w:r>
          </w:p>
        </w:tc>
        <w:tc>
          <w:tcPr>
            <w:tcW w:w="2126" w:type="dxa"/>
            <w:gridSpan w:val="2"/>
            <w:vAlign w:val="center"/>
          </w:tcPr>
          <w:p w14:paraId="5E998FAF" w14:textId="156F743C"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李光宇</w:t>
            </w:r>
            <w:r>
              <w:rPr>
                <w:rFonts w:ascii="仿宋_GB2312" w:eastAsia="仿宋_GB2312" w:hint="eastAsia"/>
                <w:color w:val="000000"/>
                <w:sz w:val="24"/>
                <w:szCs w:val="24"/>
              </w:rPr>
              <w:t>、</w:t>
            </w:r>
            <w:r w:rsidRPr="00B22085">
              <w:rPr>
                <w:rFonts w:ascii="仿宋_GB2312" w:eastAsia="仿宋_GB2312" w:hint="eastAsia"/>
                <w:color w:val="000000"/>
                <w:sz w:val="24"/>
                <w:szCs w:val="24"/>
              </w:rPr>
              <w:t>李红武</w:t>
            </w:r>
            <w:r>
              <w:rPr>
                <w:rFonts w:ascii="仿宋_GB2312" w:eastAsia="仿宋_GB2312" w:hint="eastAsia"/>
                <w:color w:val="000000"/>
                <w:sz w:val="24"/>
                <w:szCs w:val="24"/>
              </w:rPr>
              <w:t>、</w:t>
            </w:r>
            <w:r w:rsidRPr="00B22085">
              <w:rPr>
                <w:rFonts w:ascii="仿宋_GB2312" w:eastAsia="仿宋_GB2312" w:hint="eastAsia"/>
                <w:color w:val="000000"/>
                <w:sz w:val="24"/>
                <w:szCs w:val="24"/>
              </w:rPr>
              <w:t>赵晨</w:t>
            </w:r>
          </w:p>
        </w:tc>
      </w:tr>
      <w:tr w:rsidR="00B22085" w:rsidRPr="00B368B9" w14:paraId="64CC1255" w14:textId="77777777" w:rsidTr="00241B09">
        <w:trPr>
          <w:trHeight w:val="1659"/>
        </w:trPr>
        <w:tc>
          <w:tcPr>
            <w:tcW w:w="850" w:type="dxa"/>
            <w:vAlign w:val="center"/>
          </w:tcPr>
          <w:p w14:paraId="53EF60A8" w14:textId="03E83DF2" w:rsidR="00B22085" w:rsidRPr="00B368B9" w:rsidRDefault="00B22085" w:rsidP="00B22085">
            <w:pPr>
              <w:pStyle w:val="TableParagraph"/>
              <w:ind w:left="12" w:right="5"/>
              <w:jc w:val="center"/>
              <w:rPr>
                <w:rFonts w:ascii="仿宋_GB2312" w:eastAsia="仿宋_GB2312"/>
                <w:spacing w:val="-10"/>
                <w:sz w:val="24"/>
                <w:szCs w:val="24"/>
              </w:rPr>
            </w:pPr>
            <w:r w:rsidRPr="00B368B9">
              <w:rPr>
                <w:rFonts w:ascii="仿宋_GB2312" w:eastAsia="仿宋_GB2312" w:hint="eastAsia"/>
                <w:spacing w:val="-5"/>
                <w:sz w:val="24"/>
                <w:szCs w:val="24"/>
              </w:rPr>
              <w:t>10</w:t>
            </w:r>
          </w:p>
        </w:tc>
        <w:tc>
          <w:tcPr>
            <w:tcW w:w="2268" w:type="dxa"/>
            <w:gridSpan w:val="2"/>
            <w:vAlign w:val="center"/>
          </w:tcPr>
          <w:p w14:paraId="215BEDB1" w14:textId="0ABECF1D"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行走京城：北京博物馆</w:t>
            </w:r>
            <w:proofErr w:type="gramStart"/>
            <w:r w:rsidRPr="00B22085">
              <w:rPr>
                <w:rFonts w:ascii="仿宋_GB2312" w:eastAsia="仿宋_GB2312" w:hint="eastAsia"/>
                <w:color w:val="000000"/>
                <w:sz w:val="24"/>
                <w:szCs w:val="24"/>
              </w:rPr>
              <w:t>主题文旅线路</w:t>
            </w:r>
            <w:proofErr w:type="gramEnd"/>
            <w:r w:rsidRPr="00B22085">
              <w:rPr>
                <w:rFonts w:ascii="仿宋_GB2312" w:eastAsia="仿宋_GB2312" w:hint="eastAsia"/>
                <w:color w:val="000000"/>
                <w:sz w:val="24"/>
                <w:szCs w:val="24"/>
              </w:rPr>
              <w:t>策划与年轻化文创设计</w:t>
            </w:r>
          </w:p>
        </w:tc>
        <w:tc>
          <w:tcPr>
            <w:tcW w:w="2268" w:type="dxa"/>
            <w:gridSpan w:val="2"/>
            <w:vAlign w:val="center"/>
          </w:tcPr>
          <w:p w14:paraId="5EBA5EEA" w14:textId="36934F73"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2ED81904" w14:textId="0FCF79E8"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李佳欣</w:t>
            </w:r>
            <w:r>
              <w:rPr>
                <w:rFonts w:ascii="仿宋_GB2312" w:eastAsia="仿宋_GB2312" w:hint="eastAsia"/>
                <w:color w:val="000000"/>
                <w:sz w:val="24"/>
                <w:szCs w:val="24"/>
              </w:rPr>
              <w:t>、</w:t>
            </w:r>
            <w:r w:rsidRPr="00B22085">
              <w:rPr>
                <w:rFonts w:ascii="仿宋_GB2312" w:eastAsia="仿宋_GB2312" w:hint="eastAsia"/>
                <w:color w:val="000000"/>
                <w:sz w:val="24"/>
                <w:szCs w:val="24"/>
              </w:rPr>
              <w:t>王雅坤</w:t>
            </w:r>
            <w:r>
              <w:rPr>
                <w:rFonts w:ascii="仿宋_GB2312" w:eastAsia="仿宋_GB2312" w:hint="eastAsia"/>
                <w:color w:val="000000"/>
                <w:sz w:val="24"/>
                <w:szCs w:val="24"/>
              </w:rPr>
              <w:t>、</w:t>
            </w:r>
            <w:r w:rsidRPr="00B22085">
              <w:rPr>
                <w:rFonts w:ascii="仿宋_GB2312" w:eastAsia="仿宋_GB2312" w:hint="eastAsia"/>
                <w:color w:val="000000"/>
                <w:sz w:val="24"/>
                <w:szCs w:val="24"/>
              </w:rPr>
              <w:t>李诗雨</w:t>
            </w:r>
            <w:r>
              <w:rPr>
                <w:rFonts w:ascii="仿宋_GB2312" w:eastAsia="仿宋_GB2312" w:hint="eastAsia"/>
                <w:color w:val="000000"/>
                <w:sz w:val="24"/>
                <w:szCs w:val="24"/>
              </w:rPr>
              <w:t>、</w:t>
            </w:r>
            <w:r w:rsidRPr="00B22085">
              <w:rPr>
                <w:rFonts w:ascii="仿宋_GB2312" w:eastAsia="仿宋_GB2312" w:hint="eastAsia"/>
                <w:color w:val="000000"/>
                <w:sz w:val="24"/>
                <w:szCs w:val="24"/>
              </w:rPr>
              <w:t>朱靖文</w:t>
            </w:r>
            <w:r>
              <w:rPr>
                <w:rFonts w:ascii="仿宋_GB2312" w:eastAsia="仿宋_GB2312" w:hint="eastAsia"/>
                <w:color w:val="000000"/>
                <w:sz w:val="24"/>
                <w:szCs w:val="24"/>
              </w:rPr>
              <w:t>、</w:t>
            </w:r>
            <w:r w:rsidRPr="00B22085">
              <w:rPr>
                <w:rFonts w:ascii="仿宋_GB2312" w:eastAsia="仿宋_GB2312" w:hint="eastAsia"/>
                <w:color w:val="000000"/>
                <w:sz w:val="24"/>
                <w:szCs w:val="24"/>
              </w:rPr>
              <w:t>尹紫萱</w:t>
            </w:r>
            <w:r>
              <w:rPr>
                <w:rFonts w:ascii="仿宋_GB2312" w:eastAsia="仿宋_GB2312" w:hint="eastAsia"/>
                <w:color w:val="000000"/>
                <w:sz w:val="24"/>
                <w:szCs w:val="24"/>
              </w:rPr>
              <w:t>、</w:t>
            </w:r>
            <w:r w:rsidRPr="00B22085">
              <w:rPr>
                <w:rFonts w:ascii="仿宋_GB2312" w:eastAsia="仿宋_GB2312" w:hint="eastAsia"/>
                <w:color w:val="000000"/>
                <w:sz w:val="24"/>
                <w:szCs w:val="24"/>
              </w:rPr>
              <w:t>杨婧琪</w:t>
            </w:r>
          </w:p>
        </w:tc>
        <w:tc>
          <w:tcPr>
            <w:tcW w:w="2126" w:type="dxa"/>
            <w:gridSpan w:val="2"/>
            <w:vAlign w:val="center"/>
          </w:tcPr>
          <w:p w14:paraId="33447869" w14:textId="513DD4AE"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牛璐瑶</w:t>
            </w:r>
            <w:r>
              <w:rPr>
                <w:rFonts w:ascii="仿宋_GB2312" w:eastAsia="仿宋_GB2312" w:hint="eastAsia"/>
                <w:color w:val="000000"/>
                <w:sz w:val="24"/>
                <w:szCs w:val="24"/>
              </w:rPr>
              <w:t>、</w:t>
            </w:r>
            <w:r w:rsidRPr="00B22085">
              <w:rPr>
                <w:rFonts w:ascii="仿宋_GB2312" w:eastAsia="仿宋_GB2312" w:hint="eastAsia"/>
                <w:color w:val="000000"/>
                <w:sz w:val="24"/>
                <w:szCs w:val="24"/>
              </w:rPr>
              <w:t>何明华</w:t>
            </w:r>
            <w:r>
              <w:rPr>
                <w:rFonts w:ascii="仿宋_GB2312" w:eastAsia="仿宋_GB2312" w:hint="eastAsia"/>
                <w:color w:val="000000"/>
                <w:sz w:val="24"/>
                <w:szCs w:val="24"/>
              </w:rPr>
              <w:t>、</w:t>
            </w:r>
            <w:r w:rsidRPr="00B22085">
              <w:rPr>
                <w:rFonts w:ascii="仿宋_GB2312" w:eastAsia="仿宋_GB2312" w:hint="eastAsia"/>
                <w:color w:val="000000"/>
                <w:sz w:val="24"/>
                <w:szCs w:val="24"/>
              </w:rPr>
              <w:t>谭亮</w:t>
            </w:r>
          </w:p>
        </w:tc>
      </w:tr>
      <w:tr w:rsidR="00B22085" w:rsidRPr="00B368B9" w14:paraId="55FB0524" w14:textId="77777777" w:rsidTr="00241B09">
        <w:trPr>
          <w:trHeight w:val="1170"/>
        </w:trPr>
        <w:tc>
          <w:tcPr>
            <w:tcW w:w="850" w:type="dxa"/>
            <w:vAlign w:val="center"/>
          </w:tcPr>
          <w:p w14:paraId="3AF4E8E0" w14:textId="1A0119E3" w:rsidR="00B22085" w:rsidRPr="00B368B9" w:rsidRDefault="00B22085" w:rsidP="00B22085">
            <w:pPr>
              <w:pStyle w:val="TableParagraph"/>
              <w:ind w:left="12" w:right="5"/>
              <w:jc w:val="center"/>
              <w:rPr>
                <w:rFonts w:ascii="仿宋_GB2312" w:eastAsia="仿宋_GB2312"/>
                <w:spacing w:val="-5"/>
                <w:sz w:val="24"/>
                <w:szCs w:val="24"/>
              </w:rPr>
            </w:pPr>
            <w:r w:rsidRPr="00B368B9">
              <w:rPr>
                <w:rFonts w:ascii="仿宋_GB2312" w:eastAsia="仿宋_GB2312" w:hint="eastAsia"/>
                <w:spacing w:val="-5"/>
                <w:sz w:val="24"/>
                <w:szCs w:val="24"/>
              </w:rPr>
              <w:lastRenderedPageBreak/>
              <w:t>11</w:t>
            </w:r>
          </w:p>
        </w:tc>
        <w:tc>
          <w:tcPr>
            <w:tcW w:w="2268" w:type="dxa"/>
            <w:gridSpan w:val="2"/>
            <w:vAlign w:val="center"/>
          </w:tcPr>
          <w:p w14:paraId="6096BC0E" w14:textId="019DE2A2"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proofErr w:type="gramStart"/>
            <w:r w:rsidRPr="00B22085">
              <w:rPr>
                <w:rFonts w:ascii="仿宋_GB2312" w:eastAsia="仿宋_GB2312" w:hint="eastAsia"/>
                <w:color w:val="000000"/>
                <w:sz w:val="24"/>
                <w:szCs w:val="24"/>
              </w:rPr>
              <w:t>智服校园</w:t>
            </w:r>
            <w:proofErr w:type="gramEnd"/>
            <w:r w:rsidRPr="00B22085">
              <w:rPr>
                <w:rFonts w:ascii="仿宋_GB2312" w:eastAsia="仿宋_GB2312" w:hint="eastAsia"/>
                <w:color w:val="000000"/>
                <w:sz w:val="24"/>
                <w:szCs w:val="24"/>
              </w:rPr>
              <w:t>-</w:t>
            </w:r>
            <w:proofErr w:type="gramStart"/>
            <w:r w:rsidRPr="00B22085">
              <w:rPr>
                <w:rFonts w:ascii="仿宋_GB2312" w:eastAsia="仿宋_GB2312" w:hint="eastAsia"/>
                <w:color w:val="000000"/>
                <w:sz w:val="24"/>
                <w:szCs w:val="24"/>
              </w:rPr>
              <w:t>文筑华章</w:t>
            </w:r>
            <w:proofErr w:type="gramEnd"/>
            <w:r w:rsidRPr="00B22085">
              <w:rPr>
                <w:rFonts w:ascii="仿宋_GB2312" w:eastAsia="仿宋_GB2312" w:hint="eastAsia"/>
                <w:color w:val="000000"/>
                <w:sz w:val="24"/>
                <w:szCs w:val="24"/>
              </w:rPr>
              <w:t>优校服APP</w:t>
            </w:r>
          </w:p>
        </w:tc>
        <w:tc>
          <w:tcPr>
            <w:tcW w:w="2268" w:type="dxa"/>
            <w:gridSpan w:val="2"/>
            <w:vAlign w:val="center"/>
          </w:tcPr>
          <w:p w14:paraId="11B94765" w14:textId="4C5BBA14"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“青砺基层”社会治理专项赛</w:t>
            </w:r>
          </w:p>
        </w:tc>
        <w:tc>
          <w:tcPr>
            <w:tcW w:w="2126" w:type="dxa"/>
            <w:gridSpan w:val="2"/>
            <w:vAlign w:val="center"/>
          </w:tcPr>
          <w:p w14:paraId="0BF4AD29" w14:textId="42D93DDB"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张溪轩</w:t>
            </w:r>
            <w:r>
              <w:rPr>
                <w:rFonts w:ascii="仿宋_GB2312" w:eastAsia="仿宋_GB2312" w:hint="eastAsia"/>
                <w:color w:val="000000"/>
                <w:sz w:val="24"/>
                <w:szCs w:val="24"/>
              </w:rPr>
              <w:t>、</w:t>
            </w:r>
            <w:r w:rsidRPr="00B22085">
              <w:rPr>
                <w:rFonts w:ascii="仿宋_GB2312" w:eastAsia="仿宋_GB2312" w:hint="eastAsia"/>
                <w:color w:val="000000"/>
                <w:sz w:val="24"/>
                <w:szCs w:val="24"/>
              </w:rPr>
              <w:t>高益文</w:t>
            </w:r>
            <w:r>
              <w:rPr>
                <w:rFonts w:ascii="仿宋_GB2312" w:eastAsia="仿宋_GB2312" w:hint="eastAsia"/>
                <w:color w:val="000000"/>
                <w:sz w:val="24"/>
                <w:szCs w:val="24"/>
              </w:rPr>
              <w:t>、</w:t>
            </w:r>
            <w:r w:rsidRPr="00B22085">
              <w:rPr>
                <w:rFonts w:ascii="仿宋_GB2312" w:eastAsia="仿宋_GB2312" w:hint="eastAsia"/>
                <w:color w:val="000000"/>
                <w:sz w:val="24"/>
                <w:szCs w:val="24"/>
              </w:rPr>
              <w:t>岳文品</w:t>
            </w:r>
            <w:r>
              <w:rPr>
                <w:rFonts w:ascii="仿宋_GB2312" w:eastAsia="仿宋_GB2312" w:hint="eastAsia"/>
                <w:color w:val="000000"/>
                <w:sz w:val="24"/>
                <w:szCs w:val="24"/>
              </w:rPr>
              <w:t>、</w:t>
            </w:r>
            <w:r w:rsidRPr="00B22085">
              <w:rPr>
                <w:rFonts w:ascii="仿宋_GB2312" w:eastAsia="仿宋_GB2312" w:hint="eastAsia"/>
                <w:color w:val="000000"/>
                <w:sz w:val="24"/>
                <w:szCs w:val="24"/>
              </w:rPr>
              <w:t>魏路路</w:t>
            </w:r>
          </w:p>
        </w:tc>
        <w:tc>
          <w:tcPr>
            <w:tcW w:w="2126" w:type="dxa"/>
            <w:gridSpan w:val="2"/>
            <w:vAlign w:val="center"/>
          </w:tcPr>
          <w:p w14:paraId="44A3AB9A" w14:textId="59F1D715"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程宝元</w:t>
            </w:r>
            <w:r>
              <w:rPr>
                <w:rFonts w:ascii="仿宋_GB2312" w:eastAsia="仿宋_GB2312" w:hint="eastAsia"/>
                <w:color w:val="000000"/>
                <w:sz w:val="24"/>
                <w:szCs w:val="24"/>
              </w:rPr>
              <w:t>、</w:t>
            </w:r>
            <w:r w:rsidRPr="00B22085">
              <w:rPr>
                <w:rFonts w:ascii="仿宋_GB2312" w:eastAsia="仿宋_GB2312" w:hint="eastAsia"/>
                <w:color w:val="000000"/>
                <w:sz w:val="24"/>
                <w:szCs w:val="24"/>
              </w:rPr>
              <w:t>李楠</w:t>
            </w:r>
          </w:p>
        </w:tc>
      </w:tr>
      <w:tr w:rsidR="00B22085" w:rsidRPr="00B368B9" w14:paraId="16CA51EE" w14:textId="77777777" w:rsidTr="00241B09">
        <w:trPr>
          <w:trHeight w:val="1170"/>
        </w:trPr>
        <w:tc>
          <w:tcPr>
            <w:tcW w:w="850" w:type="dxa"/>
            <w:vAlign w:val="center"/>
          </w:tcPr>
          <w:p w14:paraId="5764210A" w14:textId="6AB5E48F" w:rsidR="00B22085" w:rsidRPr="00B368B9" w:rsidRDefault="00B22085" w:rsidP="00B22085">
            <w:pPr>
              <w:pStyle w:val="TableParagraph"/>
              <w:ind w:left="12" w:right="5"/>
              <w:jc w:val="center"/>
              <w:rPr>
                <w:rFonts w:ascii="仿宋_GB2312" w:eastAsia="仿宋_GB2312"/>
                <w:spacing w:val="-5"/>
                <w:sz w:val="24"/>
                <w:szCs w:val="24"/>
              </w:rPr>
            </w:pPr>
            <w:r w:rsidRPr="00B368B9">
              <w:rPr>
                <w:rFonts w:ascii="仿宋_GB2312" w:eastAsia="仿宋_GB2312" w:hint="eastAsia"/>
                <w:spacing w:val="-5"/>
                <w:sz w:val="24"/>
                <w:szCs w:val="24"/>
              </w:rPr>
              <w:t>12</w:t>
            </w:r>
          </w:p>
        </w:tc>
        <w:tc>
          <w:tcPr>
            <w:tcW w:w="2268" w:type="dxa"/>
            <w:gridSpan w:val="2"/>
            <w:vAlign w:val="center"/>
          </w:tcPr>
          <w:p w14:paraId="37546083" w14:textId="6B577DFF"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军庄镇特色</w:t>
            </w:r>
            <w:proofErr w:type="gramStart"/>
            <w:r w:rsidRPr="00B22085">
              <w:rPr>
                <w:rFonts w:ascii="仿宋_GB2312" w:eastAsia="仿宋_GB2312" w:hint="eastAsia"/>
                <w:color w:val="000000"/>
                <w:sz w:val="24"/>
                <w:szCs w:val="24"/>
              </w:rPr>
              <w:t>研</w:t>
            </w:r>
            <w:proofErr w:type="gramEnd"/>
            <w:r w:rsidRPr="00B22085">
              <w:rPr>
                <w:rFonts w:ascii="仿宋_GB2312" w:eastAsia="仿宋_GB2312" w:hint="eastAsia"/>
                <w:color w:val="000000"/>
                <w:sz w:val="24"/>
                <w:szCs w:val="24"/>
              </w:rPr>
              <w:t>学课程体系设计项目</w:t>
            </w:r>
          </w:p>
        </w:tc>
        <w:tc>
          <w:tcPr>
            <w:tcW w:w="2268" w:type="dxa"/>
            <w:gridSpan w:val="2"/>
            <w:vAlign w:val="center"/>
          </w:tcPr>
          <w:p w14:paraId="3B07604D" w14:textId="75FE8028"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2506343B" w14:textId="7478E6C9"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胡博文</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陈天浩</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倪鼎翔</w:t>
            </w:r>
          </w:p>
        </w:tc>
        <w:tc>
          <w:tcPr>
            <w:tcW w:w="2126" w:type="dxa"/>
            <w:gridSpan w:val="2"/>
            <w:vAlign w:val="center"/>
          </w:tcPr>
          <w:p w14:paraId="7A0E6F22" w14:textId="4B6A73FD"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于博洋</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肖冬夏</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王钰</w:t>
            </w:r>
            <w:proofErr w:type="gramStart"/>
            <w:r w:rsidRPr="00241B09">
              <w:rPr>
                <w:rFonts w:ascii="微软雅黑" w:eastAsia="微软雅黑" w:hAnsi="微软雅黑" w:cs="微软雅黑" w:hint="eastAsia"/>
                <w:color w:val="000000"/>
                <w:sz w:val="24"/>
                <w:szCs w:val="24"/>
              </w:rPr>
              <w:t>喆</w:t>
            </w:r>
            <w:proofErr w:type="gramEnd"/>
          </w:p>
        </w:tc>
      </w:tr>
      <w:tr w:rsidR="00B22085" w:rsidRPr="00B368B9" w14:paraId="17A53C3A" w14:textId="77777777" w:rsidTr="00241B09">
        <w:trPr>
          <w:trHeight w:val="1170"/>
        </w:trPr>
        <w:tc>
          <w:tcPr>
            <w:tcW w:w="850" w:type="dxa"/>
            <w:vAlign w:val="center"/>
          </w:tcPr>
          <w:p w14:paraId="31FBBD72" w14:textId="6A6CDA0F" w:rsidR="00B22085" w:rsidRPr="00B368B9" w:rsidRDefault="00B22085" w:rsidP="00B22085">
            <w:pPr>
              <w:pStyle w:val="TableParagraph"/>
              <w:ind w:left="12" w:right="5"/>
              <w:jc w:val="center"/>
              <w:rPr>
                <w:rFonts w:ascii="仿宋_GB2312" w:eastAsia="仿宋_GB2312"/>
                <w:spacing w:val="-5"/>
                <w:sz w:val="24"/>
                <w:szCs w:val="24"/>
              </w:rPr>
            </w:pPr>
            <w:r>
              <w:rPr>
                <w:rFonts w:ascii="仿宋_GB2312" w:eastAsia="仿宋_GB2312" w:hint="eastAsia"/>
                <w:spacing w:val="-5"/>
                <w:sz w:val="24"/>
                <w:szCs w:val="24"/>
              </w:rPr>
              <w:t>13</w:t>
            </w:r>
          </w:p>
        </w:tc>
        <w:tc>
          <w:tcPr>
            <w:tcW w:w="2268" w:type="dxa"/>
            <w:gridSpan w:val="2"/>
            <w:vAlign w:val="center"/>
          </w:tcPr>
          <w:p w14:paraId="219F8141" w14:textId="70836245"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AI+</w:t>
            </w:r>
            <w:proofErr w:type="gramStart"/>
            <w:r w:rsidRPr="00B22085">
              <w:rPr>
                <w:rFonts w:ascii="仿宋_GB2312" w:eastAsia="仿宋_GB2312" w:hint="eastAsia"/>
                <w:color w:val="000000"/>
                <w:sz w:val="24"/>
                <w:szCs w:val="24"/>
              </w:rPr>
              <w:t>具身智能</w:t>
            </w:r>
            <w:proofErr w:type="gramEnd"/>
            <w:r w:rsidRPr="00B22085">
              <w:rPr>
                <w:rFonts w:ascii="仿宋_GB2312" w:eastAsia="仿宋_GB2312" w:hint="eastAsia"/>
                <w:color w:val="000000"/>
                <w:sz w:val="24"/>
                <w:szCs w:val="24"/>
              </w:rPr>
              <w:t>双轮驱动:展览路街道“科普漫步”智慧治理体系构建研究</w:t>
            </w:r>
          </w:p>
        </w:tc>
        <w:tc>
          <w:tcPr>
            <w:tcW w:w="2268" w:type="dxa"/>
            <w:gridSpan w:val="2"/>
            <w:vAlign w:val="center"/>
          </w:tcPr>
          <w:p w14:paraId="7F2E4EFC" w14:textId="3F877824"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“青砺基层”社会治理专项赛</w:t>
            </w:r>
          </w:p>
        </w:tc>
        <w:tc>
          <w:tcPr>
            <w:tcW w:w="2126" w:type="dxa"/>
            <w:gridSpan w:val="2"/>
            <w:vAlign w:val="center"/>
          </w:tcPr>
          <w:p w14:paraId="2E99187A" w14:textId="5C6CF9F5" w:rsidR="00B22085" w:rsidRPr="00B22085" w:rsidRDefault="00B22085" w:rsidP="00241B09">
            <w:pPr>
              <w:pStyle w:val="TableParagraph"/>
              <w:ind w:left="0"/>
              <w:jc w:val="center"/>
              <w:rPr>
                <w:rFonts w:ascii="仿宋_GB2312" w:eastAsia="仿宋_GB2312" w:hAnsi="等线"/>
                <w:color w:val="000000"/>
                <w:sz w:val="24"/>
                <w:szCs w:val="24"/>
              </w:rPr>
            </w:pPr>
            <w:r w:rsidRPr="00B22085">
              <w:rPr>
                <w:rFonts w:ascii="仿宋_GB2312" w:eastAsia="仿宋_GB2312" w:hint="eastAsia"/>
                <w:color w:val="000000"/>
                <w:sz w:val="24"/>
                <w:szCs w:val="24"/>
              </w:rPr>
              <w:t>王露雪</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杨思琦</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马鑫蕊</w:t>
            </w:r>
          </w:p>
        </w:tc>
        <w:tc>
          <w:tcPr>
            <w:tcW w:w="2126" w:type="dxa"/>
            <w:gridSpan w:val="2"/>
            <w:vAlign w:val="center"/>
          </w:tcPr>
          <w:p w14:paraId="424CCEC5" w14:textId="47B13861"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白雪</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马智萍</w:t>
            </w:r>
          </w:p>
        </w:tc>
      </w:tr>
      <w:tr w:rsidR="00B22085" w:rsidRPr="00B368B9" w14:paraId="7FFBB0C8" w14:textId="77777777" w:rsidTr="00241B09">
        <w:trPr>
          <w:trHeight w:val="1170"/>
        </w:trPr>
        <w:tc>
          <w:tcPr>
            <w:tcW w:w="850" w:type="dxa"/>
            <w:vAlign w:val="center"/>
          </w:tcPr>
          <w:p w14:paraId="6E2C21B5" w14:textId="39C5C691" w:rsidR="00B22085" w:rsidRPr="00B368B9" w:rsidRDefault="00B22085" w:rsidP="00B22085">
            <w:pPr>
              <w:pStyle w:val="TableParagraph"/>
              <w:ind w:left="12" w:right="5"/>
              <w:jc w:val="center"/>
              <w:rPr>
                <w:rFonts w:ascii="仿宋_GB2312" w:eastAsia="仿宋_GB2312"/>
                <w:spacing w:val="-5"/>
                <w:sz w:val="24"/>
                <w:szCs w:val="24"/>
              </w:rPr>
            </w:pPr>
            <w:r>
              <w:rPr>
                <w:rFonts w:ascii="仿宋_GB2312" w:eastAsia="仿宋_GB2312" w:hint="eastAsia"/>
                <w:sz w:val="24"/>
                <w:szCs w:val="24"/>
              </w:rPr>
              <w:t>14</w:t>
            </w:r>
          </w:p>
        </w:tc>
        <w:tc>
          <w:tcPr>
            <w:tcW w:w="2268" w:type="dxa"/>
            <w:gridSpan w:val="2"/>
            <w:vAlign w:val="center"/>
          </w:tcPr>
          <w:p w14:paraId="2E16122B" w14:textId="2D09FEF2"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proofErr w:type="gramStart"/>
            <w:r w:rsidRPr="00B22085">
              <w:rPr>
                <w:rFonts w:ascii="仿宋_GB2312" w:eastAsia="仿宋_GB2312" w:hint="eastAsia"/>
                <w:color w:val="000000"/>
                <w:sz w:val="24"/>
                <w:szCs w:val="24"/>
              </w:rPr>
              <w:t>苍上“莓”</w:t>
            </w:r>
            <w:proofErr w:type="gramEnd"/>
            <w:r w:rsidRPr="00B22085">
              <w:rPr>
                <w:rFonts w:ascii="仿宋_GB2312" w:eastAsia="仿宋_GB2312" w:hint="eastAsia"/>
                <w:color w:val="000000"/>
                <w:sz w:val="24"/>
                <w:szCs w:val="24"/>
              </w:rPr>
              <w:t>难题，助农有办法</w:t>
            </w:r>
          </w:p>
        </w:tc>
        <w:tc>
          <w:tcPr>
            <w:tcW w:w="2268" w:type="dxa"/>
            <w:gridSpan w:val="2"/>
            <w:vAlign w:val="center"/>
          </w:tcPr>
          <w:p w14:paraId="1FC3C760" w14:textId="4B18CF6D"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34C479DA" w14:textId="13A37CFF"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王颖楠</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陈子强</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孙佳硕</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张</w:t>
            </w:r>
            <w:proofErr w:type="gramStart"/>
            <w:r w:rsidRPr="00B22085">
              <w:rPr>
                <w:rFonts w:ascii="仿宋_GB2312" w:eastAsia="仿宋_GB2312" w:hint="eastAsia"/>
                <w:color w:val="000000"/>
                <w:sz w:val="24"/>
                <w:szCs w:val="24"/>
              </w:rPr>
              <w:t>菀</w:t>
            </w:r>
            <w:proofErr w:type="gramEnd"/>
            <w:r w:rsidRPr="00B22085">
              <w:rPr>
                <w:rFonts w:ascii="仿宋_GB2312" w:eastAsia="仿宋_GB2312" w:hint="eastAsia"/>
                <w:color w:val="000000"/>
                <w:sz w:val="24"/>
                <w:szCs w:val="24"/>
              </w:rPr>
              <w:t>旭</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方</w:t>
            </w:r>
            <w:proofErr w:type="gramStart"/>
            <w:r w:rsidRPr="00B22085">
              <w:rPr>
                <w:rFonts w:ascii="微软雅黑" w:eastAsia="微软雅黑" w:hAnsi="微软雅黑" w:cs="微软雅黑" w:hint="eastAsia"/>
                <w:color w:val="000000"/>
                <w:sz w:val="24"/>
                <w:szCs w:val="24"/>
              </w:rPr>
              <w:t>堃</w:t>
            </w:r>
            <w:proofErr w:type="gramEnd"/>
          </w:p>
        </w:tc>
        <w:tc>
          <w:tcPr>
            <w:tcW w:w="2126" w:type="dxa"/>
            <w:gridSpan w:val="2"/>
            <w:vAlign w:val="center"/>
          </w:tcPr>
          <w:p w14:paraId="70838113" w14:textId="76D7D2F9"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倪秋莹</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马艺轩</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周一</w:t>
            </w:r>
            <w:proofErr w:type="gramStart"/>
            <w:r w:rsidRPr="00B22085">
              <w:rPr>
                <w:rFonts w:ascii="仿宋_GB2312" w:eastAsia="仿宋_GB2312" w:hint="eastAsia"/>
                <w:color w:val="000000"/>
                <w:sz w:val="24"/>
                <w:szCs w:val="24"/>
              </w:rPr>
              <w:t>娜</w:t>
            </w:r>
            <w:proofErr w:type="gramEnd"/>
          </w:p>
        </w:tc>
      </w:tr>
      <w:tr w:rsidR="00B22085" w:rsidRPr="00B368B9" w14:paraId="4785F74A" w14:textId="77777777" w:rsidTr="00241B09">
        <w:trPr>
          <w:gridAfter w:val="1"/>
          <w:wAfter w:w="12" w:type="dxa"/>
          <w:trHeight w:val="1170"/>
        </w:trPr>
        <w:tc>
          <w:tcPr>
            <w:tcW w:w="850" w:type="dxa"/>
            <w:vAlign w:val="center"/>
          </w:tcPr>
          <w:p w14:paraId="13B127F4" w14:textId="2E841D24" w:rsidR="00B22085" w:rsidRPr="00B368B9"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z w:val="24"/>
                <w:szCs w:val="24"/>
              </w:rPr>
              <w:t>1</w:t>
            </w:r>
            <w:r>
              <w:rPr>
                <w:rFonts w:ascii="仿宋_GB2312" w:eastAsia="仿宋_GB2312" w:hint="eastAsia"/>
                <w:sz w:val="24"/>
                <w:szCs w:val="24"/>
              </w:rPr>
              <w:t>5</w:t>
            </w:r>
          </w:p>
        </w:tc>
        <w:tc>
          <w:tcPr>
            <w:tcW w:w="2256" w:type="dxa"/>
            <w:vAlign w:val="center"/>
          </w:tcPr>
          <w:p w14:paraId="0E5667A0" w14:textId="65366ABE"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r w:rsidRPr="00B22085">
              <w:rPr>
                <w:rFonts w:ascii="仿宋_GB2312" w:eastAsia="仿宋_GB2312" w:hint="eastAsia"/>
                <w:color w:val="000000"/>
                <w:sz w:val="24"/>
                <w:szCs w:val="24"/>
              </w:rPr>
              <w:t>星途同频——基于多模态情感行为计算的自闭症谱系障碍（ASD）儿童社交技能个性化干预系统创新创业计划书</w:t>
            </w:r>
          </w:p>
        </w:tc>
        <w:tc>
          <w:tcPr>
            <w:tcW w:w="2268" w:type="dxa"/>
            <w:gridSpan w:val="2"/>
            <w:vAlign w:val="center"/>
          </w:tcPr>
          <w:p w14:paraId="23D23081" w14:textId="11DA53FB"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“青智未来”新质生产力专项赛</w:t>
            </w:r>
          </w:p>
        </w:tc>
        <w:tc>
          <w:tcPr>
            <w:tcW w:w="2126" w:type="dxa"/>
            <w:gridSpan w:val="2"/>
            <w:vAlign w:val="center"/>
          </w:tcPr>
          <w:p w14:paraId="519B945D" w14:textId="2601097A"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吴问涛、赵紫君、李欣羽、张晓燕</w:t>
            </w:r>
            <w:r w:rsidR="00241B09">
              <w:rPr>
                <w:rFonts w:ascii="仿宋_GB2312" w:eastAsia="仿宋_GB2312" w:hint="eastAsia"/>
                <w:color w:val="000000"/>
                <w:sz w:val="24"/>
                <w:szCs w:val="24"/>
              </w:rPr>
              <w:t>、</w:t>
            </w:r>
            <w:r w:rsidRPr="00B22085">
              <w:rPr>
                <w:rFonts w:ascii="仿宋_GB2312" w:eastAsia="仿宋_GB2312" w:hint="eastAsia"/>
                <w:color w:val="000000"/>
                <w:sz w:val="24"/>
                <w:szCs w:val="24"/>
              </w:rPr>
              <w:t>陈柳伊、张静涵</w:t>
            </w:r>
          </w:p>
        </w:tc>
        <w:tc>
          <w:tcPr>
            <w:tcW w:w="2126" w:type="dxa"/>
            <w:gridSpan w:val="2"/>
            <w:vAlign w:val="center"/>
          </w:tcPr>
          <w:p w14:paraId="62096DEC" w14:textId="77777777" w:rsid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袁曦、李春光、</w:t>
            </w:r>
          </w:p>
          <w:p w14:paraId="589782E9" w14:textId="10D54D76"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赵婷</w:t>
            </w:r>
          </w:p>
        </w:tc>
      </w:tr>
      <w:tr w:rsidR="00B22085" w:rsidRPr="00B368B9" w14:paraId="4310CE9F" w14:textId="77777777" w:rsidTr="00241B09">
        <w:trPr>
          <w:gridAfter w:val="1"/>
          <w:wAfter w:w="12" w:type="dxa"/>
          <w:trHeight w:val="1170"/>
        </w:trPr>
        <w:tc>
          <w:tcPr>
            <w:tcW w:w="850" w:type="dxa"/>
            <w:vAlign w:val="center"/>
          </w:tcPr>
          <w:p w14:paraId="0752769E" w14:textId="552036F6" w:rsidR="00B22085" w:rsidRPr="00B22085" w:rsidRDefault="00B22085" w:rsidP="00B22085">
            <w:pPr>
              <w:pStyle w:val="TableParagraph"/>
              <w:ind w:left="12" w:right="5"/>
              <w:jc w:val="center"/>
              <w:rPr>
                <w:rFonts w:ascii="仿宋_GB2312" w:eastAsia="仿宋_GB2312"/>
                <w:sz w:val="24"/>
                <w:szCs w:val="24"/>
              </w:rPr>
            </w:pPr>
            <w:r w:rsidRPr="00B368B9">
              <w:rPr>
                <w:rFonts w:ascii="仿宋_GB2312" w:eastAsia="仿宋_GB2312" w:hint="eastAsia"/>
                <w:sz w:val="24"/>
                <w:szCs w:val="24"/>
              </w:rPr>
              <w:t>1</w:t>
            </w:r>
            <w:r>
              <w:rPr>
                <w:rFonts w:ascii="仿宋_GB2312" w:eastAsia="仿宋_GB2312" w:hint="eastAsia"/>
                <w:sz w:val="24"/>
                <w:szCs w:val="24"/>
              </w:rPr>
              <w:t>6</w:t>
            </w:r>
          </w:p>
        </w:tc>
        <w:tc>
          <w:tcPr>
            <w:tcW w:w="2256" w:type="dxa"/>
            <w:vAlign w:val="center"/>
          </w:tcPr>
          <w:p w14:paraId="019D385C" w14:textId="55D0AE86" w:rsidR="00B22085" w:rsidRPr="00B22085" w:rsidRDefault="00B22085" w:rsidP="00B22085">
            <w:pPr>
              <w:pStyle w:val="TableParagraph"/>
              <w:spacing w:before="275" w:line="328" w:lineRule="auto"/>
              <w:ind w:right="84"/>
              <w:jc w:val="center"/>
              <w:rPr>
                <w:rFonts w:ascii="仿宋_GB2312" w:eastAsia="仿宋_GB2312" w:hAnsi="仿宋"/>
                <w:color w:val="000000"/>
                <w:sz w:val="24"/>
                <w:szCs w:val="24"/>
              </w:rPr>
            </w:pPr>
            <w:proofErr w:type="gramStart"/>
            <w:r w:rsidRPr="00B22085">
              <w:rPr>
                <w:rFonts w:ascii="仿宋_GB2312" w:eastAsia="仿宋_GB2312" w:hint="eastAsia"/>
                <w:color w:val="000000"/>
                <w:sz w:val="24"/>
                <w:szCs w:val="24"/>
              </w:rPr>
              <w:t>青遇密云</w:t>
            </w:r>
            <w:proofErr w:type="gramEnd"/>
            <w:r w:rsidRPr="00B22085">
              <w:rPr>
                <w:rFonts w:ascii="仿宋_GB2312" w:eastAsia="仿宋_GB2312" w:hint="eastAsia"/>
                <w:color w:val="000000"/>
                <w:sz w:val="24"/>
                <w:szCs w:val="24"/>
              </w:rPr>
              <w:t>·看海筑梦:青年</w:t>
            </w:r>
            <w:proofErr w:type="gramStart"/>
            <w:r w:rsidRPr="00B22085">
              <w:rPr>
                <w:rFonts w:ascii="仿宋_GB2312" w:eastAsia="仿宋_GB2312" w:hint="eastAsia"/>
                <w:color w:val="000000"/>
                <w:sz w:val="24"/>
                <w:szCs w:val="24"/>
              </w:rPr>
              <w:t>文旅服务</w:t>
            </w:r>
            <w:proofErr w:type="gramEnd"/>
            <w:r w:rsidRPr="00B22085">
              <w:rPr>
                <w:rFonts w:ascii="仿宋_GB2312" w:eastAsia="仿宋_GB2312" w:hint="eastAsia"/>
                <w:color w:val="000000"/>
                <w:sz w:val="24"/>
                <w:szCs w:val="24"/>
              </w:rPr>
              <w:t>全维度提升项目</w:t>
            </w:r>
          </w:p>
        </w:tc>
        <w:tc>
          <w:tcPr>
            <w:tcW w:w="2268" w:type="dxa"/>
            <w:gridSpan w:val="2"/>
            <w:vAlign w:val="center"/>
          </w:tcPr>
          <w:p w14:paraId="0787D44D" w14:textId="7FD46D51" w:rsidR="00B22085" w:rsidRPr="00737666" w:rsidRDefault="00B22085" w:rsidP="00737666">
            <w:pPr>
              <w:pStyle w:val="TableParagraph"/>
              <w:spacing w:before="100" w:beforeAutospacing="1"/>
              <w:ind w:right="98"/>
              <w:jc w:val="center"/>
              <w:rPr>
                <w:rFonts w:ascii="仿宋_GB2312" w:eastAsia="仿宋_GB2312"/>
                <w:color w:val="000000"/>
                <w:sz w:val="24"/>
                <w:szCs w:val="24"/>
              </w:rPr>
            </w:pPr>
            <w:r w:rsidRPr="00B22085">
              <w:rPr>
                <w:rFonts w:ascii="仿宋_GB2312" w:eastAsia="仿宋_GB2312" w:hint="eastAsia"/>
                <w:color w:val="000000"/>
                <w:sz w:val="24"/>
                <w:szCs w:val="24"/>
              </w:rPr>
              <w:t>“青振京郊”乡村振兴专项赛</w:t>
            </w:r>
          </w:p>
        </w:tc>
        <w:tc>
          <w:tcPr>
            <w:tcW w:w="2126" w:type="dxa"/>
            <w:gridSpan w:val="2"/>
            <w:vAlign w:val="center"/>
          </w:tcPr>
          <w:p w14:paraId="00E84E44" w14:textId="204E6327" w:rsidR="00B22085" w:rsidRPr="00B22085" w:rsidRDefault="00B22085" w:rsidP="00B22085">
            <w:pPr>
              <w:pStyle w:val="TableParagraph"/>
              <w:jc w:val="center"/>
              <w:rPr>
                <w:rFonts w:ascii="仿宋_GB2312" w:eastAsia="仿宋_GB2312" w:hAnsi="等线"/>
                <w:color w:val="000000"/>
                <w:sz w:val="24"/>
                <w:szCs w:val="24"/>
              </w:rPr>
            </w:pPr>
            <w:r w:rsidRPr="00B22085">
              <w:rPr>
                <w:rFonts w:ascii="仿宋_GB2312" w:eastAsia="仿宋_GB2312" w:hint="eastAsia"/>
                <w:color w:val="000000"/>
                <w:sz w:val="24"/>
                <w:szCs w:val="24"/>
              </w:rPr>
              <w:t>文泽瑞</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张佳怡</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李永婕</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杨思晨</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吴依</w:t>
            </w:r>
            <w:r w:rsidRPr="00B22085">
              <w:rPr>
                <w:rFonts w:ascii="微软雅黑" w:eastAsia="微软雅黑" w:hAnsi="微软雅黑" w:cs="微软雅黑" w:hint="eastAsia"/>
                <w:color w:val="000000"/>
                <w:sz w:val="24"/>
                <w:szCs w:val="24"/>
              </w:rPr>
              <w:t>璠</w:t>
            </w:r>
          </w:p>
        </w:tc>
        <w:tc>
          <w:tcPr>
            <w:tcW w:w="2126" w:type="dxa"/>
            <w:gridSpan w:val="2"/>
            <w:vAlign w:val="center"/>
          </w:tcPr>
          <w:p w14:paraId="6B0F3FD5" w14:textId="4B7FE19B"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韩鹏</w:t>
            </w:r>
            <w:r w:rsidR="00737666">
              <w:rPr>
                <w:rFonts w:ascii="仿宋_GB2312" w:eastAsia="仿宋_GB2312" w:hint="eastAsia"/>
                <w:color w:val="000000"/>
                <w:sz w:val="24"/>
                <w:szCs w:val="24"/>
              </w:rPr>
              <w:t>、</w:t>
            </w:r>
            <w:r w:rsidRPr="00B22085">
              <w:rPr>
                <w:rFonts w:ascii="仿宋_GB2312" w:eastAsia="仿宋_GB2312" w:hint="eastAsia"/>
                <w:color w:val="000000"/>
                <w:sz w:val="24"/>
                <w:szCs w:val="24"/>
              </w:rPr>
              <w:t>孙志皓</w:t>
            </w:r>
          </w:p>
        </w:tc>
      </w:tr>
      <w:tr w:rsidR="00B22085" w:rsidRPr="00B368B9" w14:paraId="2B8C4E2C" w14:textId="77777777" w:rsidTr="00241B09">
        <w:trPr>
          <w:gridAfter w:val="1"/>
          <w:wAfter w:w="12" w:type="dxa"/>
          <w:trHeight w:val="1170"/>
        </w:trPr>
        <w:tc>
          <w:tcPr>
            <w:tcW w:w="850" w:type="dxa"/>
            <w:vAlign w:val="center"/>
          </w:tcPr>
          <w:p w14:paraId="7651722E" w14:textId="79663B1B" w:rsidR="00B22085" w:rsidRPr="00B368B9" w:rsidRDefault="00B22085" w:rsidP="00B22085">
            <w:pPr>
              <w:pStyle w:val="TableParagraph"/>
              <w:ind w:left="12" w:right="5"/>
              <w:jc w:val="center"/>
              <w:rPr>
                <w:rFonts w:ascii="仿宋_GB2312" w:eastAsia="仿宋_GB2312"/>
                <w:sz w:val="24"/>
                <w:szCs w:val="24"/>
              </w:rPr>
            </w:pPr>
            <w:r>
              <w:rPr>
                <w:rFonts w:ascii="仿宋_GB2312" w:eastAsia="仿宋_GB2312" w:hint="eastAsia"/>
                <w:sz w:val="24"/>
                <w:szCs w:val="24"/>
              </w:rPr>
              <w:t>17</w:t>
            </w:r>
          </w:p>
        </w:tc>
        <w:tc>
          <w:tcPr>
            <w:tcW w:w="2256" w:type="dxa"/>
            <w:vAlign w:val="center"/>
          </w:tcPr>
          <w:p w14:paraId="2D963C55" w14:textId="033DF025" w:rsidR="00B22085" w:rsidRPr="00B22085" w:rsidRDefault="00B22085" w:rsidP="00B22085">
            <w:pPr>
              <w:jc w:val="center"/>
              <w:rPr>
                <w:rFonts w:ascii="仿宋_GB2312" w:eastAsia="仿宋_GB2312"/>
                <w:color w:val="000000"/>
                <w:sz w:val="24"/>
                <w:szCs w:val="24"/>
              </w:rPr>
            </w:pPr>
            <w:r w:rsidRPr="00B22085">
              <w:rPr>
                <w:rFonts w:ascii="仿宋_GB2312" w:eastAsia="仿宋_GB2312" w:hint="eastAsia"/>
                <w:color w:val="000000"/>
                <w:sz w:val="24"/>
                <w:szCs w:val="24"/>
              </w:rPr>
              <w:t>云南边疆MODIS多波段反射率扩展</w:t>
            </w:r>
          </w:p>
        </w:tc>
        <w:tc>
          <w:tcPr>
            <w:tcW w:w="2268" w:type="dxa"/>
            <w:gridSpan w:val="2"/>
            <w:vAlign w:val="center"/>
          </w:tcPr>
          <w:p w14:paraId="779558D3" w14:textId="1372B1EB" w:rsidR="00B22085" w:rsidRPr="00B22085" w:rsidRDefault="00B22085" w:rsidP="00737666">
            <w:pPr>
              <w:spacing w:before="100" w:beforeAutospacing="1"/>
              <w:jc w:val="center"/>
              <w:rPr>
                <w:rFonts w:ascii="仿宋_GB2312" w:eastAsia="仿宋_GB2312"/>
                <w:color w:val="000000"/>
                <w:sz w:val="24"/>
                <w:szCs w:val="24"/>
              </w:rPr>
            </w:pPr>
            <w:r w:rsidRPr="00B22085">
              <w:rPr>
                <w:rFonts w:ascii="仿宋_GB2312" w:eastAsia="仿宋_GB2312" w:hint="eastAsia"/>
                <w:color w:val="000000"/>
                <w:sz w:val="24"/>
                <w:szCs w:val="24"/>
              </w:rPr>
              <w:t>“青智未来”新质生产力专项赛</w:t>
            </w:r>
          </w:p>
        </w:tc>
        <w:tc>
          <w:tcPr>
            <w:tcW w:w="2126" w:type="dxa"/>
            <w:gridSpan w:val="2"/>
            <w:vAlign w:val="center"/>
          </w:tcPr>
          <w:p w14:paraId="377D8F96" w14:textId="63229E72" w:rsidR="00B22085" w:rsidRPr="00B22085" w:rsidRDefault="00B22085" w:rsidP="00B22085">
            <w:pPr>
              <w:jc w:val="center"/>
              <w:rPr>
                <w:rFonts w:ascii="仿宋_GB2312" w:eastAsia="仿宋_GB2312"/>
                <w:color w:val="000000"/>
                <w:sz w:val="24"/>
                <w:szCs w:val="24"/>
              </w:rPr>
            </w:pPr>
            <w:proofErr w:type="gramStart"/>
            <w:r w:rsidRPr="00B22085">
              <w:rPr>
                <w:rFonts w:ascii="仿宋_GB2312" w:eastAsia="仿宋_GB2312" w:hint="eastAsia"/>
                <w:color w:val="000000"/>
                <w:sz w:val="24"/>
                <w:szCs w:val="24"/>
              </w:rPr>
              <w:t>陈紫凡</w:t>
            </w:r>
            <w:proofErr w:type="gramEnd"/>
          </w:p>
        </w:tc>
        <w:tc>
          <w:tcPr>
            <w:tcW w:w="2126" w:type="dxa"/>
            <w:gridSpan w:val="2"/>
            <w:vAlign w:val="center"/>
          </w:tcPr>
          <w:p w14:paraId="66FA4DEC" w14:textId="01582702" w:rsidR="00B22085" w:rsidRPr="00241B09" w:rsidRDefault="00B22085" w:rsidP="00B22085">
            <w:pPr>
              <w:pStyle w:val="TableParagraph"/>
              <w:ind w:left="5"/>
              <w:jc w:val="center"/>
              <w:rPr>
                <w:rFonts w:ascii="仿宋_GB2312" w:eastAsia="仿宋_GB2312"/>
                <w:color w:val="000000"/>
                <w:sz w:val="24"/>
                <w:szCs w:val="24"/>
              </w:rPr>
            </w:pPr>
            <w:r w:rsidRPr="00B22085">
              <w:rPr>
                <w:rFonts w:ascii="仿宋_GB2312" w:eastAsia="仿宋_GB2312" w:hint="eastAsia"/>
                <w:color w:val="000000"/>
                <w:sz w:val="24"/>
                <w:szCs w:val="24"/>
              </w:rPr>
              <w:t>张云腾</w:t>
            </w:r>
          </w:p>
        </w:tc>
      </w:tr>
    </w:tbl>
    <w:p w14:paraId="3BD064A6" w14:textId="77777777" w:rsidR="00823B6C" w:rsidRPr="00B368B9" w:rsidRDefault="00823B6C" w:rsidP="000F0361">
      <w:pPr>
        <w:pStyle w:val="TableParagraph"/>
        <w:ind w:left="0"/>
        <w:rPr>
          <w:rFonts w:ascii="仿宋_GB2312" w:eastAsia="仿宋_GB2312"/>
          <w:sz w:val="24"/>
          <w:szCs w:val="24"/>
        </w:rPr>
        <w:sectPr w:rsidR="00823B6C" w:rsidRPr="00B368B9" w:rsidSect="000F0361">
          <w:type w:val="continuous"/>
          <w:pgSz w:w="11910" w:h="16840"/>
          <w:pgMar w:top="1440" w:right="1080" w:bottom="1440" w:left="1080" w:header="720" w:footer="720" w:gutter="0"/>
          <w:cols w:space="720"/>
          <w:docGrid w:linePitch="299"/>
        </w:sectPr>
      </w:pPr>
    </w:p>
    <w:p w14:paraId="100A31AC" w14:textId="052D008C" w:rsidR="00823B6C" w:rsidRPr="00B368B9" w:rsidRDefault="00000000">
      <w:pPr>
        <w:pStyle w:val="a3"/>
        <w:ind w:left="935"/>
        <w:jc w:val="both"/>
        <w:rPr>
          <w:rFonts w:ascii="仿宋_GB2312" w:eastAsia="仿宋_GB2312"/>
        </w:rPr>
      </w:pPr>
      <w:r w:rsidRPr="00B368B9">
        <w:rPr>
          <w:rFonts w:ascii="仿宋_GB2312" w:eastAsia="仿宋_GB2312" w:hint="eastAsia"/>
          <w:spacing w:val="-4"/>
        </w:rPr>
        <w:lastRenderedPageBreak/>
        <w:t>公示时间：2025</w:t>
      </w:r>
      <w:r w:rsidRPr="00B368B9">
        <w:rPr>
          <w:rFonts w:ascii="仿宋_GB2312" w:eastAsia="仿宋_GB2312" w:hint="eastAsia"/>
          <w:spacing w:val="-54"/>
        </w:rPr>
        <w:t xml:space="preserve"> 年 </w:t>
      </w:r>
      <w:r w:rsidR="00737666">
        <w:rPr>
          <w:rFonts w:ascii="仿宋_GB2312" w:eastAsia="仿宋_GB2312" w:hint="eastAsia"/>
          <w:spacing w:val="-4"/>
        </w:rPr>
        <w:t>5</w:t>
      </w:r>
      <w:r w:rsidRPr="00B368B9">
        <w:rPr>
          <w:rFonts w:ascii="仿宋_GB2312" w:eastAsia="仿宋_GB2312" w:hint="eastAsia"/>
          <w:spacing w:val="-53"/>
        </w:rPr>
        <w:t xml:space="preserve"> 月 </w:t>
      </w:r>
      <w:r w:rsidR="00737666">
        <w:rPr>
          <w:rFonts w:ascii="仿宋_GB2312" w:eastAsia="仿宋_GB2312" w:hint="eastAsia"/>
          <w:spacing w:val="-4"/>
        </w:rPr>
        <w:t>6</w:t>
      </w:r>
      <w:r w:rsidR="003934F6" w:rsidRPr="00B368B9">
        <w:rPr>
          <w:rFonts w:ascii="仿宋_GB2312" w:eastAsia="仿宋_GB2312" w:hint="eastAsia"/>
          <w:spacing w:val="-4"/>
        </w:rPr>
        <w:t xml:space="preserve"> </w:t>
      </w:r>
      <w:r w:rsidRPr="00B368B9">
        <w:rPr>
          <w:rFonts w:ascii="仿宋_GB2312" w:eastAsia="仿宋_GB2312" w:hint="eastAsia"/>
          <w:spacing w:val="-41"/>
        </w:rPr>
        <w:t xml:space="preserve">至 </w:t>
      </w:r>
      <w:r w:rsidR="00737666">
        <w:rPr>
          <w:rFonts w:ascii="仿宋_GB2312" w:eastAsia="仿宋_GB2312" w:hint="eastAsia"/>
          <w:spacing w:val="-4"/>
        </w:rPr>
        <w:t>5</w:t>
      </w:r>
      <w:r w:rsidRPr="00B368B9">
        <w:rPr>
          <w:rFonts w:ascii="仿宋_GB2312" w:eastAsia="仿宋_GB2312" w:hint="eastAsia"/>
          <w:spacing w:val="-52"/>
        </w:rPr>
        <w:t xml:space="preserve"> 月 </w:t>
      </w:r>
      <w:r w:rsidR="00737666">
        <w:rPr>
          <w:rFonts w:ascii="仿宋_GB2312" w:eastAsia="仿宋_GB2312" w:hint="eastAsia"/>
          <w:spacing w:val="-4"/>
        </w:rPr>
        <w:t>8</w:t>
      </w:r>
      <w:r w:rsidRPr="00B368B9">
        <w:rPr>
          <w:rFonts w:ascii="仿宋_GB2312" w:eastAsia="仿宋_GB2312" w:hint="eastAsia"/>
          <w:spacing w:val="-30"/>
        </w:rPr>
        <w:t xml:space="preserve"> 日。</w:t>
      </w:r>
    </w:p>
    <w:p w14:paraId="722047DB" w14:textId="77777777" w:rsidR="00823B6C" w:rsidRPr="00B368B9" w:rsidRDefault="00000000">
      <w:pPr>
        <w:pStyle w:val="a3"/>
        <w:spacing w:before="152" w:line="328" w:lineRule="auto"/>
        <w:ind w:left="295" w:right="295" w:firstLine="640"/>
        <w:jc w:val="both"/>
        <w:rPr>
          <w:rFonts w:ascii="仿宋_GB2312" w:eastAsia="仿宋_GB2312"/>
        </w:rPr>
      </w:pPr>
      <w:r w:rsidRPr="00B368B9">
        <w:rPr>
          <w:rFonts w:ascii="仿宋_GB2312" w:eastAsia="仿宋_GB2312" w:hint="eastAsia"/>
          <w:spacing w:val="-16"/>
        </w:rPr>
        <w:t>如对公示结果有异议，请在公示期内通过书面、电话或电子</w:t>
      </w:r>
      <w:r w:rsidRPr="00B368B9">
        <w:rPr>
          <w:rFonts w:ascii="仿宋_GB2312" w:eastAsia="仿宋_GB2312" w:hint="eastAsia"/>
          <w:spacing w:val="-14"/>
        </w:rPr>
        <w:t>邮件等方式向校团委反映。反映问题要实事求是，为便于核实，</w:t>
      </w:r>
      <w:r w:rsidRPr="00B368B9">
        <w:rPr>
          <w:rFonts w:ascii="仿宋_GB2312" w:eastAsia="仿宋_GB2312" w:hint="eastAsia"/>
          <w:spacing w:val="-17"/>
        </w:rPr>
        <w:t>提倡反映问题者，提供真实姓名、联系方式。我们将严格遵守工</w:t>
      </w:r>
      <w:r w:rsidRPr="00B368B9">
        <w:rPr>
          <w:rFonts w:ascii="仿宋_GB2312" w:eastAsia="仿宋_GB2312" w:hint="eastAsia"/>
          <w:spacing w:val="-2"/>
        </w:rPr>
        <w:t>作纪律，履行保密义务。</w:t>
      </w:r>
    </w:p>
    <w:p w14:paraId="5B719B7C" w14:textId="77777777" w:rsidR="00823B6C" w:rsidRPr="00B368B9" w:rsidRDefault="00000000">
      <w:pPr>
        <w:pStyle w:val="a3"/>
        <w:spacing w:line="326" w:lineRule="auto"/>
        <w:ind w:left="935" w:right="2342"/>
        <w:rPr>
          <w:rFonts w:ascii="仿宋_GB2312" w:eastAsia="仿宋_GB2312"/>
        </w:rPr>
      </w:pPr>
      <w:r w:rsidRPr="00B368B9">
        <w:rPr>
          <w:rFonts w:ascii="仿宋_GB2312" w:eastAsia="仿宋_GB2312" w:hint="eastAsia"/>
          <w:spacing w:val="-2"/>
        </w:rPr>
        <w:t>受理单位：共青团北京青年政治学院委员会联系电话：84778237、84778238</w:t>
      </w:r>
    </w:p>
    <w:p w14:paraId="3066D8DD" w14:textId="77777777" w:rsidR="00823B6C" w:rsidRPr="00B368B9" w:rsidRDefault="00000000">
      <w:pPr>
        <w:pStyle w:val="a3"/>
        <w:ind w:left="935"/>
        <w:rPr>
          <w:rFonts w:ascii="仿宋_GB2312" w:eastAsia="仿宋_GB2312"/>
        </w:rPr>
      </w:pPr>
      <w:r w:rsidRPr="00B368B9">
        <w:rPr>
          <w:rFonts w:ascii="仿宋_GB2312" w:eastAsia="仿宋_GB2312" w:hint="eastAsia"/>
          <w:spacing w:val="-4"/>
        </w:rPr>
        <w:t>电子邮箱：</w:t>
      </w:r>
      <w:hyperlink r:id="rId5">
        <w:r w:rsidR="00823B6C" w:rsidRPr="00B368B9">
          <w:rPr>
            <w:rFonts w:ascii="仿宋_GB2312" w:eastAsia="仿宋_GB2312" w:hint="eastAsia"/>
            <w:spacing w:val="-4"/>
          </w:rPr>
          <w:t>tuanwei@bjypc.edu.cn</w:t>
        </w:r>
      </w:hyperlink>
    </w:p>
    <w:p w14:paraId="749A5094" w14:textId="77777777" w:rsidR="00823B6C" w:rsidRPr="00B368B9" w:rsidRDefault="00000000">
      <w:pPr>
        <w:pStyle w:val="a3"/>
        <w:spacing w:before="127"/>
        <w:ind w:left="935"/>
        <w:jc w:val="both"/>
        <w:rPr>
          <w:rFonts w:ascii="仿宋_GB2312" w:eastAsia="仿宋_GB2312"/>
        </w:rPr>
      </w:pPr>
      <w:r w:rsidRPr="00B368B9">
        <w:rPr>
          <w:rFonts w:ascii="仿宋_GB2312" w:eastAsia="仿宋_GB2312" w:hint="eastAsia"/>
          <w:spacing w:val="-10"/>
        </w:rPr>
        <w:t xml:space="preserve">联系地址：四号楼三层 </w:t>
      </w:r>
      <w:r w:rsidRPr="00B368B9">
        <w:rPr>
          <w:rFonts w:ascii="仿宋_GB2312" w:eastAsia="仿宋_GB2312" w:hint="eastAsia"/>
          <w:spacing w:val="-4"/>
        </w:rPr>
        <w:t>4309</w:t>
      </w:r>
      <w:r w:rsidRPr="00B368B9">
        <w:rPr>
          <w:rFonts w:ascii="仿宋_GB2312" w:eastAsia="仿宋_GB2312" w:hint="eastAsia"/>
          <w:spacing w:val="-16"/>
        </w:rPr>
        <w:t xml:space="preserve"> 团委办公室</w:t>
      </w:r>
    </w:p>
    <w:p w14:paraId="42AD66BB" w14:textId="77777777" w:rsidR="00823B6C" w:rsidRDefault="00823B6C">
      <w:pPr>
        <w:pStyle w:val="a3"/>
        <w:spacing w:before="231"/>
        <w:rPr>
          <w:rFonts w:ascii="仿宋_GB2312" w:eastAsia="仿宋_GB2312"/>
        </w:rPr>
      </w:pPr>
    </w:p>
    <w:p w14:paraId="24A2C749" w14:textId="77777777" w:rsidR="00B368B9" w:rsidRDefault="00B368B9">
      <w:pPr>
        <w:pStyle w:val="a3"/>
        <w:spacing w:before="231"/>
        <w:rPr>
          <w:rFonts w:ascii="仿宋_GB2312" w:eastAsia="仿宋_GB2312"/>
        </w:rPr>
      </w:pPr>
    </w:p>
    <w:p w14:paraId="60412C76" w14:textId="77777777" w:rsidR="00B368B9" w:rsidRPr="00B368B9" w:rsidRDefault="00B368B9">
      <w:pPr>
        <w:pStyle w:val="a3"/>
        <w:spacing w:before="231"/>
        <w:rPr>
          <w:rFonts w:ascii="仿宋_GB2312" w:eastAsia="仿宋_GB2312"/>
        </w:rPr>
      </w:pPr>
    </w:p>
    <w:p w14:paraId="114AF45F" w14:textId="77777777" w:rsidR="00823B6C" w:rsidRPr="00B368B9" w:rsidRDefault="00000000">
      <w:pPr>
        <w:pStyle w:val="a3"/>
        <w:spacing w:before="1"/>
        <w:ind w:left="4121"/>
        <w:rPr>
          <w:rFonts w:ascii="仿宋_GB2312" w:eastAsia="仿宋_GB2312"/>
        </w:rPr>
      </w:pPr>
      <w:r w:rsidRPr="00B368B9">
        <w:rPr>
          <w:rFonts w:ascii="仿宋_GB2312" w:eastAsia="仿宋_GB2312" w:hint="eastAsia"/>
          <w:spacing w:val="-5"/>
        </w:rPr>
        <w:t>共青团北京青年政治学院委员会</w:t>
      </w:r>
    </w:p>
    <w:p w14:paraId="038D8B3A" w14:textId="383A59FF" w:rsidR="00823B6C" w:rsidRPr="00B368B9" w:rsidRDefault="00000000">
      <w:pPr>
        <w:pStyle w:val="a3"/>
        <w:spacing w:before="214"/>
        <w:ind w:left="5360"/>
        <w:rPr>
          <w:rFonts w:ascii="仿宋_GB2312" w:eastAsia="仿宋_GB2312"/>
        </w:rPr>
      </w:pPr>
      <w:r w:rsidRPr="00B368B9">
        <w:rPr>
          <w:rFonts w:ascii="仿宋_GB2312" w:eastAsia="仿宋_GB2312" w:hint="eastAsia"/>
          <w:spacing w:val="-2"/>
        </w:rPr>
        <w:t>202</w:t>
      </w:r>
      <w:r w:rsidR="00FE1AD4" w:rsidRPr="00B368B9">
        <w:rPr>
          <w:rFonts w:ascii="仿宋_GB2312" w:eastAsia="仿宋_GB2312" w:hint="eastAsia"/>
          <w:spacing w:val="-2"/>
        </w:rPr>
        <w:t>6</w:t>
      </w:r>
      <w:r w:rsidR="00737666">
        <w:rPr>
          <w:rFonts w:ascii="仿宋_GB2312" w:eastAsia="仿宋_GB2312" w:hint="eastAsia"/>
          <w:spacing w:val="-2"/>
        </w:rPr>
        <w:t xml:space="preserve"> </w:t>
      </w:r>
      <w:r w:rsidRPr="00B368B9">
        <w:rPr>
          <w:rFonts w:ascii="仿宋_GB2312" w:eastAsia="仿宋_GB2312" w:hint="eastAsia"/>
          <w:spacing w:val="-54"/>
        </w:rPr>
        <w:t xml:space="preserve">年 </w:t>
      </w:r>
      <w:r w:rsidR="00737666">
        <w:rPr>
          <w:rFonts w:ascii="仿宋_GB2312" w:eastAsia="仿宋_GB2312" w:hint="eastAsia"/>
          <w:spacing w:val="-54"/>
        </w:rPr>
        <w:t xml:space="preserve"> </w:t>
      </w:r>
      <w:r w:rsidR="00737666">
        <w:rPr>
          <w:rFonts w:ascii="仿宋_GB2312" w:eastAsia="仿宋_GB2312" w:hint="eastAsia"/>
          <w:spacing w:val="-2"/>
        </w:rPr>
        <w:t>5</w:t>
      </w:r>
      <w:r w:rsidRPr="00B368B9">
        <w:rPr>
          <w:rFonts w:ascii="仿宋_GB2312" w:eastAsia="仿宋_GB2312" w:hint="eastAsia"/>
          <w:spacing w:val="-54"/>
        </w:rPr>
        <w:t xml:space="preserve"> 月</w:t>
      </w:r>
      <w:r w:rsidR="00FE1AD4" w:rsidRPr="00B368B9">
        <w:rPr>
          <w:rFonts w:ascii="仿宋_GB2312" w:eastAsia="仿宋_GB2312" w:hint="eastAsia"/>
          <w:spacing w:val="-54"/>
        </w:rPr>
        <w:t xml:space="preserve"> </w:t>
      </w:r>
      <w:r w:rsidR="00737666">
        <w:rPr>
          <w:rFonts w:ascii="仿宋_GB2312" w:eastAsia="仿宋_GB2312" w:hint="eastAsia"/>
          <w:spacing w:val="-54"/>
        </w:rPr>
        <w:t xml:space="preserve"> </w:t>
      </w:r>
      <w:r w:rsidR="00737666">
        <w:rPr>
          <w:rFonts w:ascii="仿宋_GB2312" w:eastAsia="仿宋_GB2312" w:hint="eastAsia"/>
          <w:spacing w:val="-2"/>
        </w:rPr>
        <w:t>8</w:t>
      </w:r>
      <w:r w:rsidR="00B368B9" w:rsidRPr="00B368B9">
        <w:rPr>
          <w:rFonts w:ascii="仿宋_GB2312" w:eastAsia="仿宋_GB2312" w:hint="eastAsia"/>
          <w:spacing w:val="-2"/>
        </w:rPr>
        <w:t xml:space="preserve"> </w:t>
      </w:r>
      <w:r w:rsidRPr="00B368B9">
        <w:rPr>
          <w:rFonts w:ascii="仿宋_GB2312" w:eastAsia="仿宋_GB2312" w:hint="eastAsia"/>
          <w:spacing w:val="-45"/>
        </w:rPr>
        <w:t>日</w:t>
      </w:r>
    </w:p>
    <w:sectPr w:rsidR="00823B6C" w:rsidRPr="00B368B9">
      <w:pgSz w:w="11910" w:h="16840"/>
      <w:pgMar w:top="154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823B6C"/>
    <w:rsid w:val="000C550D"/>
    <w:rsid w:val="000F0361"/>
    <w:rsid w:val="000F20B1"/>
    <w:rsid w:val="001831EA"/>
    <w:rsid w:val="00241B09"/>
    <w:rsid w:val="003934F6"/>
    <w:rsid w:val="00570E87"/>
    <w:rsid w:val="00737666"/>
    <w:rsid w:val="00823B6C"/>
    <w:rsid w:val="008E5C42"/>
    <w:rsid w:val="009E4DE4"/>
    <w:rsid w:val="00B22085"/>
    <w:rsid w:val="00B368B9"/>
    <w:rsid w:val="00B64A4E"/>
    <w:rsid w:val="00FE1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7D14"/>
  <w15:docId w15:val="{AEAA3EA1-B08B-4D7D-8D4C-5E84543E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Title"/>
    <w:basedOn w:val="a"/>
    <w:uiPriority w:val="10"/>
    <w:qFormat/>
    <w:pPr>
      <w:spacing w:before="30"/>
      <w:ind w:left="496" w:right="333" w:firstLine="57"/>
      <w:jc w:val="center"/>
    </w:pPr>
    <w:rPr>
      <w:sz w:val="44"/>
      <w:szCs w:val="44"/>
    </w:rPr>
  </w:style>
  <w:style w:type="paragraph" w:styleId="a5">
    <w:name w:val="List Paragraph"/>
    <w:basedOn w:val="a"/>
    <w:uiPriority w:val="1"/>
    <w:qFormat/>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B64A4E"/>
    <w:rPr>
      <w:color w:val="0000FF" w:themeColor="hyperlink"/>
      <w:u w:val="single"/>
    </w:rPr>
  </w:style>
  <w:style w:type="character" w:styleId="a7">
    <w:name w:val="Unresolved Mention"/>
    <w:basedOn w:val="a0"/>
    <w:uiPriority w:val="99"/>
    <w:semiHidden/>
    <w:unhideWhenUsed/>
    <w:rsid w:val="00B64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uanwei@bjypc.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49254-CAEF-4268-9283-A8C43BE5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泰麟 刘</cp:lastModifiedBy>
  <cp:revision>7</cp:revision>
  <dcterms:created xsi:type="dcterms:W3CDTF">2026-04-18T08:55:00Z</dcterms:created>
  <dcterms:modified xsi:type="dcterms:W3CDTF">2026-05-06T01:43:00Z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Word 2021</vt:lpwstr>
  </property>
  <property fmtid="{D5CDD505-2E9C-101B-9397-08002B2CF9AE}" pid="4" name="LastSaved">
    <vt:filetime>2026-04-18T00:00:00Z</vt:filetime>
  </property>
  <property fmtid="{D5CDD505-2E9C-101B-9397-08002B2CF9AE}" pid="5" name="Producer">
    <vt:lpwstr>3-Heights(TM) PDF Security Shell 4.8.25.2 (http://www.pdf-tools.com)</vt:lpwstr>
  </property>
</Properties>
</file>