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63" w:type="dxa"/>
        <w:jc w:val="center"/>
        <w:tblBorders>
          <w:bottom w:val="single" w:sz="2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10863"/>
      </w:tblGrid>
      <w:tr w:rsidR="000D4521" w:rsidRPr="000D4521">
        <w:trPr>
          <w:trHeight w:val="1931"/>
          <w:jc w:val="center"/>
        </w:trPr>
        <w:tc>
          <w:tcPr>
            <w:tcW w:w="10863" w:type="dxa"/>
            <w:tcBorders>
              <w:top w:val="nil"/>
              <w:left w:val="nil"/>
              <w:right w:val="nil"/>
            </w:tcBorders>
            <w:vAlign w:val="center"/>
          </w:tcPr>
          <w:p w:rsidR="00E939CA" w:rsidRPr="00961333" w:rsidRDefault="007C40DC" w:rsidP="00DD08D7">
            <w:pPr>
              <w:jc w:val="center"/>
              <w:rPr>
                <w:rFonts w:ascii="方正小标宋简体" w:eastAsia="方正小标宋简体" w:hAnsi="宋体"/>
                <w:spacing w:val="-10"/>
                <w:sz w:val="72"/>
                <w:szCs w:val="72"/>
              </w:rPr>
            </w:pPr>
            <w:r w:rsidRPr="00961333">
              <w:rPr>
                <w:rFonts w:ascii="黑体" w:eastAsia="黑体" w:hAnsi="黑体" w:cs="黑体" w:hint="eastAsia"/>
                <w:spacing w:val="-10"/>
                <w:sz w:val="72"/>
                <w:szCs w:val="72"/>
              </w:rPr>
              <w:t>北京青年政治学院招生就业处</w:t>
            </w:r>
          </w:p>
        </w:tc>
      </w:tr>
      <w:tr w:rsidR="000D4521" w:rsidRPr="000D4521">
        <w:trPr>
          <w:jc w:val="center"/>
        </w:trPr>
        <w:tc>
          <w:tcPr>
            <w:tcW w:w="10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9CA" w:rsidRPr="00961333" w:rsidRDefault="00E939CA">
            <w:pPr>
              <w:rPr>
                <w:rFonts w:ascii="仿宋_GB2312" w:hAnsi="宋体"/>
                <w:b/>
                <w:szCs w:val="32"/>
              </w:rPr>
            </w:pPr>
          </w:p>
        </w:tc>
      </w:tr>
      <w:tr w:rsidR="000D4521" w:rsidRPr="000D4521">
        <w:trPr>
          <w:jc w:val="center"/>
        </w:trPr>
        <w:tc>
          <w:tcPr>
            <w:tcW w:w="10863" w:type="dxa"/>
            <w:tcBorders>
              <w:top w:val="nil"/>
              <w:left w:val="nil"/>
              <w:bottom w:val="single" w:sz="24" w:space="0" w:color="FF0000"/>
              <w:right w:val="nil"/>
            </w:tcBorders>
            <w:vAlign w:val="center"/>
          </w:tcPr>
          <w:p w:rsidR="00E939CA" w:rsidRPr="00961333" w:rsidRDefault="007C40DC" w:rsidP="000C14C7">
            <w:pPr>
              <w:jc w:val="center"/>
              <w:rPr>
                <w:rFonts w:ascii="仿宋_GB2312" w:hAnsi="宋体"/>
                <w:szCs w:val="32"/>
              </w:rPr>
            </w:pPr>
            <w:r w:rsidRPr="000D4521">
              <w:rPr>
                <w:rFonts w:ascii="仿宋" w:eastAsia="仿宋" w:hAnsi="仿宋" w:hint="eastAsia"/>
                <w:szCs w:val="32"/>
              </w:rPr>
              <w:t>院招就发〔</w:t>
            </w:r>
            <w:r w:rsidRPr="000D4521">
              <w:rPr>
                <w:rFonts w:ascii="仿宋" w:eastAsia="仿宋" w:hAnsi="仿宋"/>
                <w:szCs w:val="32"/>
              </w:rPr>
              <w:t>202</w:t>
            </w:r>
            <w:r w:rsidR="000C14C7">
              <w:rPr>
                <w:rFonts w:ascii="仿宋" w:eastAsia="仿宋" w:hAnsi="仿宋"/>
                <w:szCs w:val="32"/>
              </w:rPr>
              <w:t>5</w:t>
            </w:r>
            <w:r w:rsidRPr="000D4521">
              <w:rPr>
                <w:rFonts w:ascii="仿宋" w:eastAsia="仿宋" w:hAnsi="仿宋"/>
                <w:szCs w:val="32"/>
              </w:rPr>
              <w:t>〕</w:t>
            </w:r>
            <w:r w:rsidR="000C14C7">
              <w:rPr>
                <w:rFonts w:ascii="仿宋" w:eastAsia="仿宋" w:hAnsi="仿宋"/>
                <w:szCs w:val="32"/>
              </w:rPr>
              <w:t>6</w:t>
            </w:r>
            <w:r w:rsidRPr="000D4521">
              <w:rPr>
                <w:rFonts w:ascii="仿宋" w:eastAsia="仿宋" w:hAnsi="仿宋" w:hint="eastAsia"/>
                <w:szCs w:val="32"/>
              </w:rPr>
              <w:t>号</w:t>
            </w:r>
          </w:p>
        </w:tc>
      </w:tr>
    </w:tbl>
    <w:p w:rsidR="009B229E" w:rsidRDefault="009B229E" w:rsidP="002E1947">
      <w:pPr>
        <w:spacing w:line="560" w:lineRule="exact"/>
        <w:rPr>
          <w:rFonts w:ascii="方正小标宋简体" w:eastAsia="方正小标宋简体"/>
          <w:sz w:val="44"/>
          <w:szCs w:val="44"/>
        </w:rPr>
      </w:pPr>
    </w:p>
    <w:p w:rsidR="009B229E" w:rsidRDefault="009B229E" w:rsidP="009B229E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关于开展202</w:t>
      </w:r>
      <w:r w:rsidR="000C14C7">
        <w:rPr>
          <w:rFonts w:ascii="方正小标宋简体" w:eastAsia="方正小标宋简体"/>
          <w:sz w:val="44"/>
          <w:szCs w:val="44"/>
        </w:rPr>
        <w:t>5</w:t>
      </w:r>
      <w:r>
        <w:rPr>
          <w:rFonts w:ascii="方正小标宋简体" w:eastAsia="方正小标宋简体" w:hint="eastAsia"/>
          <w:sz w:val="44"/>
          <w:szCs w:val="44"/>
        </w:rPr>
        <w:t>届毕业生就业数据</w:t>
      </w:r>
    </w:p>
    <w:p w:rsidR="00A25A12" w:rsidRDefault="009B229E" w:rsidP="00A25A12">
      <w:pPr>
        <w:adjustRightInd w:val="0"/>
        <w:snapToGrid w:val="0"/>
        <w:spacing w:line="560" w:lineRule="exact"/>
        <w:ind w:firstLineChars="100" w:firstLine="440"/>
        <w:jc w:val="center"/>
      </w:pPr>
      <w:r>
        <w:rPr>
          <w:rFonts w:ascii="方正小标宋简体" w:eastAsia="方正小标宋简体" w:hint="eastAsia"/>
          <w:sz w:val="44"/>
          <w:szCs w:val="44"/>
        </w:rPr>
        <w:t>核查工作的通知</w:t>
      </w:r>
    </w:p>
    <w:p w:rsidR="00A25A12" w:rsidRDefault="00A25A12" w:rsidP="00A25A12">
      <w:pPr>
        <w:adjustRightInd w:val="0"/>
        <w:snapToGrid w:val="0"/>
        <w:spacing w:line="560" w:lineRule="exact"/>
        <w:ind w:firstLineChars="200" w:firstLine="640"/>
        <w:rPr>
          <w:rFonts w:ascii="仿宋_GB2312"/>
          <w:szCs w:val="32"/>
        </w:rPr>
      </w:pPr>
    </w:p>
    <w:p w:rsidR="002E1947" w:rsidRDefault="009B229E" w:rsidP="002E1947">
      <w:pPr>
        <w:adjustRightInd w:val="0"/>
        <w:snapToGrid w:val="0"/>
        <w:spacing w:line="560" w:lineRule="exact"/>
        <w:ind w:firstLineChars="200" w:firstLine="64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为贯彻落实党中央、国务院关于高校毕业生就业工作的部署要求，确保毕业去向数据真实准确，根据教育部办公厅《关于进一步做好普通高等学校毕业生就业监测工作的通知》（教就业厅函〔</w:t>
      </w:r>
      <w:r w:rsidR="000C14C7">
        <w:rPr>
          <w:rFonts w:hint="eastAsia"/>
          <w:color w:val="000000"/>
          <w:szCs w:val="32"/>
        </w:rPr>
        <w:t>202</w:t>
      </w:r>
      <w:r w:rsidR="00FB14F9">
        <w:rPr>
          <w:color w:val="000000"/>
          <w:szCs w:val="32"/>
        </w:rPr>
        <w:t>4</w:t>
      </w:r>
      <w:r>
        <w:rPr>
          <w:rFonts w:hint="eastAsia"/>
          <w:color w:val="000000"/>
          <w:szCs w:val="32"/>
        </w:rPr>
        <w:t>〕</w:t>
      </w:r>
      <w:r>
        <w:rPr>
          <w:rFonts w:hint="eastAsia"/>
          <w:color w:val="000000"/>
          <w:szCs w:val="32"/>
        </w:rPr>
        <w:t>11</w:t>
      </w:r>
      <w:r>
        <w:rPr>
          <w:rFonts w:hint="eastAsia"/>
          <w:color w:val="000000"/>
          <w:szCs w:val="32"/>
        </w:rPr>
        <w:t>号），</w:t>
      </w:r>
      <w:r>
        <w:rPr>
          <w:rFonts w:hint="eastAsia"/>
          <w:szCs w:val="32"/>
        </w:rPr>
        <w:t>现就开展我校</w:t>
      </w:r>
      <w:r w:rsidR="000C14C7">
        <w:rPr>
          <w:rFonts w:hint="eastAsia"/>
          <w:szCs w:val="32"/>
        </w:rPr>
        <w:t>2025</w:t>
      </w:r>
      <w:r>
        <w:rPr>
          <w:rFonts w:hint="eastAsia"/>
          <w:szCs w:val="32"/>
        </w:rPr>
        <w:t>届毕业生就业数据核查工作</w:t>
      </w:r>
      <w:r>
        <w:rPr>
          <w:szCs w:val="32"/>
        </w:rPr>
        <w:t>有关</w:t>
      </w:r>
      <w:r>
        <w:rPr>
          <w:rFonts w:hint="eastAsia"/>
          <w:szCs w:val="32"/>
        </w:rPr>
        <w:t>事项</w:t>
      </w:r>
      <w:r>
        <w:rPr>
          <w:szCs w:val="32"/>
        </w:rPr>
        <w:t>通知如下。</w:t>
      </w:r>
    </w:p>
    <w:p w:rsidR="00B51DD2" w:rsidRPr="00B51DD2" w:rsidRDefault="00B51DD2" w:rsidP="00B51DD2">
      <w:pPr>
        <w:pStyle w:val="a5"/>
        <w:numPr>
          <w:ilvl w:val="0"/>
          <w:numId w:val="18"/>
        </w:numPr>
        <w:adjustRightInd w:val="0"/>
        <w:snapToGrid w:val="0"/>
        <w:spacing w:line="560" w:lineRule="exact"/>
        <w:ind w:firstLineChars="0"/>
        <w:rPr>
          <w:rFonts w:ascii="黑体" w:eastAsia="黑体" w:hAnsi="黑体" w:cs="黑体"/>
          <w:kern w:val="0"/>
          <w:szCs w:val="32"/>
          <w:lang w:bidi="ar"/>
        </w:rPr>
      </w:pPr>
      <w:r w:rsidRPr="00B51DD2">
        <w:rPr>
          <w:rFonts w:ascii="黑体" w:eastAsia="黑体" w:hAnsi="黑体" w:cs="黑体"/>
          <w:kern w:val="0"/>
          <w:szCs w:val="32"/>
          <w:lang w:bidi="ar"/>
        </w:rPr>
        <w:t>领导小组</w:t>
      </w:r>
    </w:p>
    <w:p w:rsidR="00B51DD2" w:rsidRPr="00B51DD2" w:rsidRDefault="00B51DD2" w:rsidP="00B51DD2">
      <w:pPr>
        <w:adjustRightInd w:val="0"/>
        <w:snapToGrid w:val="0"/>
        <w:spacing w:line="560" w:lineRule="exact"/>
        <w:ind w:left="640"/>
        <w:rPr>
          <w:color w:val="000000"/>
          <w:szCs w:val="32"/>
        </w:rPr>
      </w:pPr>
      <w:r w:rsidRPr="00B51DD2">
        <w:rPr>
          <w:color w:val="000000"/>
          <w:szCs w:val="32"/>
        </w:rPr>
        <w:t>组长：叶向红</w:t>
      </w:r>
    </w:p>
    <w:p w:rsidR="00B51DD2" w:rsidRPr="00B51DD2" w:rsidRDefault="00B51DD2" w:rsidP="00B51DD2">
      <w:pPr>
        <w:adjustRightInd w:val="0"/>
        <w:snapToGrid w:val="0"/>
        <w:spacing w:line="560" w:lineRule="exact"/>
        <w:ind w:left="640"/>
        <w:rPr>
          <w:color w:val="000000"/>
          <w:szCs w:val="32"/>
        </w:rPr>
      </w:pPr>
      <w:r w:rsidRPr="00B51DD2">
        <w:rPr>
          <w:color w:val="000000"/>
          <w:szCs w:val="32"/>
        </w:rPr>
        <w:t>副组长：胡剑、徐杰、朱玉华、冯德安、李校红、牛璐瑶</w:t>
      </w:r>
    </w:p>
    <w:p w:rsidR="00B51DD2" w:rsidRPr="00B51DD2" w:rsidRDefault="00B51DD2" w:rsidP="00B51DD2">
      <w:pPr>
        <w:adjustRightInd w:val="0"/>
        <w:snapToGrid w:val="0"/>
        <w:spacing w:line="560" w:lineRule="exact"/>
        <w:ind w:left="640"/>
        <w:rPr>
          <w:rFonts w:ascii="黑体" w:eastAsia="黑体" w:hAnsi="黑体" w:cs="黑体"/>
          <w:kern w:val="0"/>
          <w:szCs w:val="32"/>
          <w:lang w:bidi="ar"/>
        </w:rPr>
      </w:pPr>
      <w:r w:rsidRPr="00B51DD2">
        <w:rPr>
          <w:color w:val="000000"/>
          <w:szCs w:val="32"/>
        </w:rPr>
        <w:t>组员：顾凯、孙志皓、闫卓、张前程、李哲、褚夏</w:t>
      </w:r>
    </w:p>
    <w:p w:rsidR="002E1947" w:rsidRPr="002E1947" w:rsidRDefault="00B51DD2" w:rsidP="002E1947">
      <w:pPr>
        <w:adjustRightInd w:val="0"/>
        <w:snapToGrid w:val="0"/>
        <w:spacing w:line="560" w:lineRule="exact"/>
        <w:ind w:firstLineChars="200" w:firstLine="640"/>
        <w:rPr>
          <w:color w:val="000000"/>
          <w:szCs w:val="32"/>
        </w:rPr>
      </w:pPr>
      <w:r>
        <w:rPr>
          <w:rFonts w:ascii="黑体" w:eastAsia="黑体" w:hAnsi="黑体" w:cs="黑体" w:hint="eastAsia"/>
          <w:kern w:val="0"/>
          <w:szCs w:val="32"/>
          <w:lang w:bidi="ar"/>
        </w:rPr>
        <w:t>二</w:t>
      </w:r>
      <w:r w:rsidR="002E1947" w:rsidRPr="002E1947">
        <w:rPr>
          <w:rFonts w:ascii="黑体" w:eastAsia="黑体" w:hAnsi="黑体" w:cs="黑体"/>
          <w:kern w:val="0"/>
          <w:szCs w:val="32"/>
          <w:lang w:bidi="ar"/>
        </w:rPr>
        <w:t>、</w:t>
      </w:r>
      <w:r w:rsidR="002E1947" w:rsidRPr="002E1947">
        <w:rPr>
          <w:rFonts w:ascii="黑体" w:eastAsia="黑体" w:hAnsi="黑体" w:cs="黑体" w:hint="eastAsia"/>
          <w:kern w:val="0"/>
          <w:szCs w:val="32"/>
          <w:lang w:bidi="ar"/>
        </w:rPr>
        <w:t>核查时间安排</w:t>
      </w:r>
    </w:p>
    <w:p w:rsidR="009B229E" w:rsidRDefault="002E1947" w:rsidP="00887E14">
      <w:pPr>
        <w:adjustRightInd w:val="0"/>
        <w:snapToGrid w:val="0"/>
        <w:spacing w:line="560" w:lineRule="exact"/>
        <w:ind w:firstLineChars="228" w:firstLine="73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>二级学院核查：即日起</w:t>
      </w:r>
      <w:r>
        <w:rPr>
          <w:rFonts w:hint="eastAsia"/>
          <w:color w:val="000000"/>
          <w:szCs w:val="32"/>
        </w:rPr>
        <w:t>-</w:t>
      </w:r>
      <w:r>
        <w:rPr>
          <w:color w:val="000000"/>
          <w:szCs w:val="32"/>
        </w:rPr>
        <w:t>7</w:t>
      </w:r>
      <w:r>
        <w:rPr>
          <w:color w:val="000000"/>
          <w:szCs w:val="32"/>
        </w:rPr>
        <w:t>月</w:t>
      </w:r>
      <w:r w:rsidR="00645D60">
        <w:rPr>
          <w:color w:val="000000"/>
          <w:szCs w:val="32"/>
        </w:rPr>
        <w:t>7</w:t>
      </w:r>
      <w:r>
        <w:rPr>
          <w:rFonts w:hint="eastAsia"/>
          <w:color w:val="000000"/>
          <w:szCs w:val="32"/>
        </w:rPr>
        <w:t>日</w:t>
      </w:r>
    </w:p>
    <w:p w:rsidR="00B51DD2" w:rsidRPr="00B51DD2" w:rsidRDefault="00B51DD2" w:rsidP="00887E14">
      <w:pPr>
        <w:adjustRightInd w:val="0"/>
        <w:snapToGrid w:val="0"/>
        <w:spacing w:line="560" w:lineRule="exact"/>
        <w:ind w:firstLineChars="228" w:firstLine="730"/>
        <w:rPr>
          <w:rFonts w:ascii="仿宋_GB2312" w:hAnsi="仿宋_GB2312" w:cs="仿宋_GB2312"/>
          <w:szCs w:val="32"/>
        </w:rPr>
      </w:pPr>
      <w:r>
        <w:rPr>
          <w:rFonts w:hint="eastAsia"/>
          <w:color w:val="000000"/>
          <w:szCs w:val="32"/>
        </w:rPr>
        <w:t>二级学院互查：</w:t>
      </w:r>
      <w:r>
        <w:rPr>
          <w:rFonts w:hint="eastAsia"/>
          <w:color w:val="000000"/>
          <w:szCs w:val="32"/>
        </w:rPr>
        <w:t>7</w:t>
      </w:r>
      <w:r>
        <w:rPr>
          <w:rFonts w:hint="eastAsia"/>
          <w:color w:val="000000"/>
          <w:szCs w:val="32"/>
        </w:rPr>
        <w:t>月</w:t>
      </w:r>
      <w:r w:rsidR="00645D60">
        <w:rPr>
          <w:color w:val="000000"/>
          <w:szCs w:val="32"/>
        </w:rPr>
        <w:t>7</w:t>
      </w:r>
      <w:r>
        <w:rPr>
          <w:rFonts w:hint="eastAsia"/>
          <w:color w:val="000000"/>
          <w:szCs w:val="32"/>
        </w:rPr>
        <w:t>日</w:t>
      </w:r>
      <w:r>
        <w:rPr>
          <w:rFonts w:hint="eastAsia"/>
          <w:color w:val="000000"/>
          <w:szCs w:val="32"/>
        </w:rPr>
        <w:t>-</w:t>
      </w:r>
      <w:r>
        <w:rPr>
          <w:color w:val="000000"/>
          <w:szCs w:val="32"/>
        </w:rPr>
        <w:t>7</w:t>
      </w:r>
      <w:r>
        <w:rPr>
          <w:color w:val="000000"/>
          <w:szCs w:val="32"/>
        </w:rPr>
        <w:t>月</w:t>
      </w:r>
      <w:r w:rsidR="00645D60">
        <w:rPr>
          <w:color w:val="000000"/>
          <w:szCs w:val="32"/>
        </w:rPr>
        <w:t>10</w:t>
      </w:r>
      <w:r>
        <w:rPr>
          <w:rFonts w:hint="eastAsia"/>
          <w:color w:val="000000"/>
          <w:szCs w:val="32"/>
        </w:rPr>
        <w:t>日</w:t>
      </w:r>
    </w:p>
    <w:p w:rsidR="00B51DD2" w:rsidRDefault="002E1947" w:rsidP="00B51DD2">
      <w:pPr>
        <w:adjustRightInd w:val="0"/>
        <w:snapToGrid w:val="0"/>
        <w:spacing w:line="560" w:lineRule="exact"/>
        <w:ind w:firstLineChars="228" w:firstLine="73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学校核查：7月</w:t>
      </w:r>
      <w:r w:rsidR="00645D60">
        <w:rPr>
          <w:rFonts w:ascii="仿宋_GB2312" w:hAnsi="仿宋_GB2312" w:cs="仿宋_GB2312"/>
          <w:szCs w:val="32"/>
        </w:rPr>
        <w:t>10</w:t>
      </w:r>
      <w:r>
        <w:rPr>
          <w:rFonts w:ascii="仿宋_GB2312" w:hAnsi="仿宋_GB2312" w:cs="仿宋_GB2312" w:hint="eastAsia"/>
          <w:szCs w:val="32"/>
        </w:rPr>
        <w:t>日-</w:t>
      </w:r>
      <w:r>
        <w:rPr>
          <w:rFonts w:ascii="仿宋_GB2312" w:hAnsi="仿宋_GB2312" w:cs="仿宋_GB2312"/>
          <w:szCs w:val="32"/>
        </w:rPr>
        <w:t>7月</w:t>
      </w:r>
      <w:r>
        <w:rPr>
          <w:rFonts w:ascii="仿宋_GB2312" w:hAnsi="仿宋_GB2312" w:cs="仿宋_GB2312" w:hint="eastAsia"/>
          <w:szCs w:val="32"/>
        </w:rPr>
        <w:t>1</w:t>
      </w:r>
      <w:r>
        <w:rPr>
          <w:rFonts w:ascii="仿宋_GB2312" w:hAnsi="仿宋_GB2312" w:cs="仿宋_GB2312"/>
          <w:szCs w:val="32"/>
        </w:rPr>
        <w:t>8日</w:t>
      </w:r>
    </w:p>
    <w:p w:rsidR="009B229E" w:rsidRPr="00B51DD2" w:rsidRDefault="00B51DD2" w:rsidP="00B51DD2">
      <w:pPr>
        <w:adjustRightInd w:val="0"/>
        <w:snapToGrid w:val="0"/>
        <w:spacing w:line="560" w:lineRule="exact"/>
        <w:ind w:firstLineChars="228" w:firstLine="730"/>
        <w:rPr>
          <w:rFonts w:ascii="仿宋_GB2312" w:hAnsi="仿宋_GB2312" w:cs="仿宋_GB2312"/>
          <w:szCs w:val="32"/>
        </w:rPr>
      </w:pPr>
      <w:r w:rsidRPr="00B51DD2">
        <w:rPr>
          <w:rFonts w:ascii="黑体" w:eastAsia="黑体" w:hAnsi="黑体" w:cs="黑体"/>
          <w:kern w:val="0"/>
          <w:szCs w:val="32"/>
          <w:lang w:bidi="ar"/>
        </w:rPr>
        <w:t>三、</w:t>
      </w:r>
      <w:r w:rsidR="009B229E" w:rsidRPr="00B51DD2">
        <w:rPr>
          <w:rFonts w:ascii="黑体" w:eastAsia="黑体" w:hAnsi="黑体" w:cs="黑体" w:hint="eastAsia"/>
          <w:kern w:val="0"/>
          <w:szCs w:val="32"/>
          <w:lang w:bidi="ar"/>
        </w:rPr>
        <w:t>任务分工</w:t>
      </w:r>
    </w:p>
    <w:p w:rsidR="00B51DD2" w:rsidRDefault="009B229E" w:rsidP="00B51DD2">
      <w:pPr>
        <w:adjustRightInd w:val="0"/>
        <w:snapToGrid w:val="0"/>
        <w:spacing w:line="560" w:lineRule="exact"/>
        <w:ind w:firstLineChars="228" w:firstLine="730"/>
        <w:rPr>
          <w:color w:val="000000"/>
          <w:szCs w:val="32"/>
        </w:rPr>
      </w:pPr>
      <w:r w:rsidRPr="00D802A6">
        <w:rPr>
          <w:rFonts w:hint="eastAsia"/>
          <w:color w:val="000000"/>
          <w:szCs w:val="32"/>
        </w:rPr>
        <w:t>二级学院按照要求进行自查、互查，招生就业处、纪检监</w:t>
      </w:r>
      <w:r w:rsidRPr="00D802A6">
        <w:rPr>
          <w:rFonts w:hint="eastAsia"/>
          <w:color w:val="000000"/>
          <w:szCs w:val="32"/>
        </w:rPr>
        <w:lastRenderedPageBreak/>
        <w:t>察办公室对各二级学院就业工作及就业数据进行检查。</w:t>
      </w:r>
    </w:p>
    <w:p w:rsidR="009B229E" w:rsidRPr="00B51DD2" w:rsidRDefault="00B51DD2" w:rsidP="00B51DD2">
      <w:pPr>
        <w:adjustRightInd w:val="0"/>
        <w:snapToGrid w:val="0"/>
        <w:spacing w:line="560" w:lineRule="exact"/>
        <w:ind w:firstLineChars="228" w:firstLine="730"/>
        <w:rPr>
          <w:rFonts w:ascii="黑体" w:eastAsia="黑体" w:hAnsi="黑体" w:cs="黑体"/>
          <w:szCs w:val="32"/>
        </w:rPr>
      </w:pPr>
      <w:r w:rsidRPr="00B51DD2">
        <w:rPr>
          <w:rFonts w:ascii="黑体" w:eastAsia="黑体" w:hAnsi="黑体" w:cs="黑体"/>
          <w:szCs w:val="32"/>
        </w:rPr>
        <w:t>四、</w:t>
      </w:r>
      <w:r w:rsidR="009B229E" w:rsidRPr="00B51DD2">
        <w:rPr>
          <w:rFonts w:ascii="黑体" w:eastAsia="黑体" w:hAnsi="黑体" w:cs="黑体" w:hint="eastAsia"/>
          <w:szCs w:val="32"/>
        </w:rPr>
        <w:t>核查内容</w:t>
      </w:r>
    </w:p>
    <w:p w:rsidR="002E1947" w:rsidRPr="002E1947" w:rsidRDefault="002E1947" w:rsidP="009E6DC8">
      <w:pPr>
        <w:pStyle w:val="10"/>
        <w:adjustRightInd w:val="0"/>
        <w:snapToGrid w:val="0"/>
        <w:spacing w:line="560" w:lineRule="exact"/>
        <w:rPr>
          <w:rFonts w:ascii="楷体" w:eastAsia="楷体" w:hAnsi="楷体" w:cs="楷体"/>
          <w:sz w:val="32"/>
          <w:szCs w:val="32"/>
        </w:rPr>
      </w:pPr>
      <w:r w:rsidRPr="002E1947">
        <w:rPr>
          <w:rFonts w:ascii="楷体" w:eastAsia="楷体" w:hAnsi="楷体" w:cs="楷体" w:hint="eastAsia"/>
          <w:sz w:val="32"/>
          <w:szCs w:val="32"/>
        </w:rPr>
        <w:t>（一）是否规范开展就业去向登记和去向监测工作，是否按照新的毕业去向分类、界定和审核依据严格审核材料，是否存在材料审核把关不严、就业佐证材料不完整不规范等情况。</w:t>
      </w:r>
    </w:p>
    <w:p w:rsidR="002E1947" w:rsidRPr="002E1947" w:rsidRDefault="002E1947" w:rsidP="009E6DC8">
      <w:pPr>
        <w:pStyle w:val="10"/>
        <w:adjustRightInd w:val="0"/>
        <w:snapToGrid w:val="0"/>
        <w:spacing w:line="560" w:lineRule="exact"/>
        <w:rPr>
          <w:rFonts w:ascii="楷体" w:eastAsia="楷体" w:hAnsi="楷体" w:cs="楷体"/>
          <w:sz w:val="32"/>
          <w:szCs w:val="32"/>
        </w:rPr>
      </w:pPr>
      <w:r w:rsidRPr="002E1947">
        <w:rPr>
          <w:rFonts w:ascii="楷体" w:eastAsia="楷体" w:hAnsi="楷体" w:cs="楷体" w:hint="eastAsia"/>
          <w:sz w:val="32"/>
          <w:szCs w:val="32"/>
        </w:rPr>
        <w:t>（二）是否存在去向信息更新不及时，存在“人岗不符”“签订虚假合同”等情况。</w:t>
      </w:r>
    </w:p>
    <w:p w:rsidR="009B229E" w:rsidRDefault="002E1947" w:rsidP="009E6DC8">
      <w:pPr>
        <w:pStyle w:val="10"/>
        <w:adjustRightInd w:val="0"/>
        <w:snapToGrid w:val="0"/>
        <w:spacing w:line="560" w:lineRule="exact"/>
        <w:rPr>
          <w:rFonts w:ascii="黑体" w:eastAsia="黑体" w:hAnsi="黑体" w:cs="黑体"/>
          <w:sz w:val="32"/>
          <w:szCs w:val="32"/>
        </w:rPr>
      </w:pPr>
      <w:r w:rsidRPr="002E1947">
        <w:rPr>
          <w:rFonts w:ascii="楷体" w:eastAsia="楷体" w:hAnsi="楷体" w:cs="楷体" w:hint="eastAsia"/>
          <w:sz w:val="32"/>
          <w:szCs w:val="32"/>
        </w:rPr>
        <w:t>（三）是否存在违反高校毕业生就业监测工作“四不准”“三不得”规定情况。</w:t>
      </w:r>
      <w:r w:rsidR="009B229E" w:rsidRPr="002E1947">
        <w:rPr>
          <w:rFonts w:ascii="黑体" w:eastAsia="黑体" w:hAnsi="黑体" w:cs="黑体" w:hint="eastAsia"/>
          <w:sz w:val="32"/>
          <w:szCs w:val="32"/>
        </w:rPr>
        <w:t xml:space="preserve">   </w:t>
      </w:r>
    </w:p>
    <w:p w:rsidR="00562630" w:rsidRPr="009E6DC8" w:rsidRDefault="00562630" w:rsidP="009E6DC8">
      <w:pPr>
        <w:pStyle w:val="10"/>
        <w:adjustRightInd w:val="0"/>
        <w:snapToGrid w:val="0"/>
        <w:spacing w:line="560" w:lineRule="exact"/>
        <w:rPr>
          <w:rFonts w:ascii="楷体" w:eastAsia="楷体" w:hAnsi="楷体" w:cs="楷体"/>
          <w:sz w:val="32"/>
          <w:szCs w:val="32"/>
        </w:rPr>
      </w:pPr>
      <w:r w:rsidRPr="00562630">
        <w:rPr>
          <w:rFonts w:ascii="楷体" w:eastAsia="楷体" w:hAnsi="楷体" w:cs="楷体"/>
          <w:sz w:val="32"/>
          <w:szCs w:val="32"/>
        </w:rPr>
        <w:t>（四）</w:t>
      </w:r>
      <w:r>
        <w:rPr>
          <w:rFonts w:ascii="楷体" w:eastAsia="楷体" w:hAnsi="楷体" w:cs="楷体"/>
          <w:sz w:val="32"/>
          <w:szCs w:val="32"/>
        </w:rPr>
        <w:t>对同一</w:t>
      </w:r>
      <w:r w:rsidR="00AD489D">
        <w:rPr>
          <w:rFonts w:ascii="楷体" w:eastAsia="楷体" w:hAnsi="楷体" w:cs="楷体"/>
          <w:sz w:val="32"/>
          <w:szCs w:val="32"/>
        </w:rPr>
        <w:t>中小微企业</w:t>
      </w:r>
      <w:r>
        <w:rPr>
          <w:rFonts w:ascii="楷体" w:eastAsia="楷体" w:hAnsi="楷体" w:cs="楷体"/>
          <w:sz w:val="32"/>
          <w:szCs w:val="32"/>
        </w:rPr>
        <w:t>聘用</w:t>
      </w:r>
      <w:r w:rsidR="00B51DD2">
        <w:rPr>
          <w:rFonts w:ascii="楷体" w:eastAsia="楷体" w:hAnsi="楷体" w:cs="楷体"/>
          <w:sz w:val="32"/>
          <w:szCs w:val="32"/>
        </w:rPr>
        <w:t>2</w:t>
      </w:r>
      <w:r>
        <w:rPr>
          <w:rFonts w:ascii="楷体" w:eastAsia="楷体" w:hAnsi="楷体" w:cs="楷体" w:hint="eastAsia"/>
          <w:sz w:val="32"/>
          <w:szCs w:val="32"/>
        </w:rPr>
        <w:t>名及以上</w:t>
      </w:r>
      <w:r w:rsidR="00AD489D">
        <w:rPr>
          <w:rFonts w:ascii="楷体" w:eastAsia="楷体" w:hAnsi="楷体" w:cs="楷体" w:hint="eastAsia"/>
          <w:sz w:val="32"/>
          <w:szCs w:val="32"/>
        </w:rPr>
        <w:t>、学生所学专业与就业岗位专业相关度低等情况，进行重点核查。</w:t>
      </w:r>
    </w:p>
    <w:p w:rsidR="00A03CD1" w:rsidRDefault="00B51DD2" w:rsidP="00A03CD1">
      <w:pPr>
        <w:pStyle w:val="10"/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</w:t>
      </w:r>
      <w:r w:rsidR="009B229E">
        <w:rPr>
          <w:rFonts w:ascii="黑体" w:eastAsia="黑体" w:hAnsi="黑体" w:cs="黑体" w:hint="eastAsia"/>
          <w:sz w:val="32"/>
          <w:szCs w:val="32"/>
        </w:rPr>
        <w:t>、工作安排</w:t>
      </w:r>
    </w:p>
    <w:p w:rsidR="009B229E" w:rsidRPr="00A03CD1" w:rsidRDefault="00B51DD2" w:rsidP="00A03CD1">
      <w:pPr>
        <w:pStyle w:val="10"/>
        <w:adjustRightInd w:val="0"/>
        <w:snapToGrid w:val="0"/>
        <w:spacing w:line="560" w:lineRule="exact"/>
        <w:ind w:firstLineChars="200" w:firstLine="640"/>
        <w:rPr>
          <w:rFonts w:ascii="仿宋_GB2312" w:hAnsi="仿宋_GB2312" w:cs="仿宋_GB2312"/>
          <w:sz w:val="32"/>
          <w:szCs w:val="32"/>
        </w:rPr>
      </w:pPr>
      <w:r>
        <w:rPr>
          <w:rFonts w:ascii="Times New Roman" w:eastAsia="楷体_GB2312" w:hAnsi="Times New Roman" w:cs="楷体_GB2312"/>
          <w:sz w:val="32"/>
          <w:szCs w:val="32"/>
        </w:rPr>
        <w:t xml:space="preserve">1. </w:t>
      </w:r>
      <w:r w:rsidR="009B229E" w:rsidRPr="00A03CD1">
        <w:rPr>
          <w:rFonts w:ascii="Times New Roman" w:eastAsia="楷体_GB2312" w:hAnsi="Times New Roman" w:cs="楷体_GB2312" w:hint="eastAsia"/>
          <w:sz w:val="32"/>
          <w:szCs w:val="32"/>
        </w:rPr>
        <w:t>二级学院自查。</w:t>
      </w:r>
      <w:r w:rsidR="009B229E" w:rsidRPr="00A03CD1">
        <w:rPr>
          <w:rFonts w:ascii="仿宋_GB2312" w:hAnsi="仿宋_GB2312" w:cs="仿宋_GB2312" w:hint="eastAsia"/>
          <w:szCs w:val="32"/>
        </w:rPr>
        <w:t>各二级学院对照教育</w:t>
      </w:r>
      <w:r w:rsidR="009B229E">
        <w:rPr>
          <w:rFonts w:ascii="仿宋_GB2312" w:hAnsi="仿宋_GB2312" w:cs="仿宋_GB2312" w:hint="eastAsia"/>
          <w:szCs w:val="32"/>
        </w:rPr>
        <w:t>部监测指标要求，对本院就业数据开展全面自查，严格把关每一位毕业生的就业材料，做好自查记录（包括自查数据具体记录、问题统计或汇总、后续核实处置情况、整改情况等），对现有问题的数据及时纠正，确保数据真实可</w:t>
      </w:r>
      <w:r w:rsidR="009B229E" w:rsidRPr="00AA355C">
        <w:rPr>
          <w:rFonts w:ascii="仿宋_GB2312" w:hAnsi="仿宋_GB2312" w:cs="仿宋_GB2312" w:hint="eastAsia"/>
          <w:szCs w:val="32"/>
        </w:rPr>
        <w:t>信。</w:t>
      </w:r>
      <w:r w:rsidR="00257757">
        <w:rPr>
          <w:rFonts w:ascii="仿宋_GB2312" w:hAnsi="仿宋_GB2312" w:cs="仿宋_GB2312" w:hint="eastAsia"/>
          <w:szCs w:val="32"/>
        </w:rPr>
        <w:t>各二级学院根据自查情况形成核查报告，</w:t>
      </w:r>
      <w:r w:rsidR="009E6DC8">
        <w:rPr>
          <w:spacing w:val="5"/>
        </w:rPr>
        <w:t>自查报告</w:t>
      </w:r>
      <w:r w:rsidR="009E6DC8">
        <w:rPr>
          <w:spacing w:val="-1"/>
        </w:rPr>
        <w:t>需包括自查工作开展情况、存在问题、原因分析及整改举措等。</w:t>
      </w:r>
      <w:r w:rsidR="00AD489D" w:rsidRPr="00645D60">
        <w:rPr>
          <w:rFonts w:ascii="仿宋_GB2312" w:hAnsi="仿宋_GB2312" w:cs="仿宋_GB2312" w:hint="eastAsia"/>
          <w:szCs w:val="32"/>
          <w:u w:val="single"/>
        </w:rPr>
        <w:t>7月9日前，各</w:t>
      </w:r>
      <w:r w:rsidR="00AD489D" w:rsidRPr="00645D60">
        <w:rPr>
          <w:rFonts w:hint="eastAsia"/>
          <w:spacing w:val="-1"/>
          <w:u w:val="single"/>
        </w:rPr>
        <w:t>学院将自查报告、</w:t>
      </w:r>
      <w:hyperlink r:id="rId9" w:history="1">
        <w:r w:rsidR="00AD489D" w:rsidRPr="00645D60">
          <w:rPr>
            <w:rFonts w:ascii="仿宋_GB2312" w:hAnsi="仿宋_GB2312" w:cs="仿宋_GB2312" w:hint="eastAsia"/>
            <w:szCs w:val="32"/>
            <w:u w:val="single"/>
          </w:rPr>
          <w:t>核查统计表（附件1）发送至邮箱xsjy</w:t>
        </w:r>
        <w:r w:rsidR="00AD489D" w:rsidRPr="00645D60">
          <w:rPr>
            <w:rFonts w:ascii="仿宋_GB2312" w:hAnsi="仿宋_GB2312" w:cs="仿宋_GB2312"/>
            <w:szCs w:val="32"/>
            <w:u w:val="single"/>
          </w:rPr>
          <w:t>@bjypc.edu.cn</w:t>
        </w:r>
      </w:hyperlink>
      <w:r w:rsidR="00AD489D" w:rsidRPr="00645D60">
        <w:rPr>
          <w:rFonts w:ascii="仿宋_GB2312" w:hAnsi="仿宋_GB2312" w:cs="仿宋_GB2312"/>
          <w:szCs w:val="32"/>
          <w:u w:val="single"/>
        </w:rPr>
        <w:t>，</w:t>
      </w:r>
      <w:r w:rsidR="00257757" w:rsidRPr="00645D60">
        <w:rPr>
          <w:rFonts w:ascii="仿宋_GB2312" w:hAnsi="仿宋_GB2312" w:cs="仿宋_GB2312" w:hint="eastAsia"/>
          <w:szCs w:val="32"/>
          <w:u w:val="single"/>
        </w:rPr>
        <w:t>核查报告</w:t>
      </w:r>
      <w:r w:rsidR="00AD489D" w:rsidRPr="00645D60">
        <w:rPr>
          <w:rFonts w:ascii="仿宋_GB2312" w:hAnsi="仿宋_GB2312" w:cs="仿宋_GB2312" w:hint="eastAsia"/>
          <w:szCs w:val="32"/>
          <w:u w:val="single"/>
        </w:rPr>
        <w:t>需</w:t>
      </w:r>
      <w:r w:rsidR="00257757" w:rsidRPr="00645D60">
        <w:rPr>
          <w:rFonts w:ascii="仿宋_GB2312" w:hAnsi="仿宋_GB2312" w:cs="仿宋_GB2312" w:hint="eastAsia"/>
          <w:szCs w:val="32"/>
          <w:u w:val="single"/>
        </w:rPr>
        <w:t>由各二级学院书记、</w:t>
      </w:r>
      <w:r w:rsidR="00570275">
        <w:rPr>
          <w:rFonts w:ascii="仿宋_GB2312" w:hAnsi="仿宋_GB2312" w:cs="仿宋_GB2312" w:hint="eastAsia"/>
          <w:szCs w:val="32"/>
          <w:u w:val="single"/>
        </w:rPr>
        <w:t>院长</w:t>
      </w:r>
      <w:r w:rsidR="00257757" w:rsidRPr="00645D60">
        <w:rPr>
          <w:rFonts w:ascii="仿宋_GB2312" w:hAnsi="仿宋_GB2312" w:cs="仿宋_GB2312" w:hint="eastAsia"/>
          <w:szCs w:val="32"/>
          <w:u w:val="single"/>
        </w:rPr>
        <w:t>共同签字</w:t>
      </w:r>
      <w:r w:rsidR="00AD489D" w:rsidRPr="00645D60">
        <w:rPr>
          <w:rFonts w:ascii="仿宋_GB2312" w:hAnsi="仿宋_GB2312" w:cs="仿宋_GB2312" w:hint="eastAsia"/>
          <w:szCs w:val="32"/>
          <w:u w:val="single"/>
        </w:rPr>
        <w:t>。</w:t>
      </w:r>
    </w:p>
    <w:p w:rsidR="009B229E" w:rsidRPr="006D143B" w:rsidRDefault="00B51DD2" w:rsidP="00887E14">
      <w:pPr>
        <w:pStyle w:val="10"/>
        <w:adjustRightInd w:val="0"/>
        <w:snapToGrid w:val="0"/>
        <w:spacing w:line="560" w:lineRule="exact"/>
        <w:rPr>
          <w:rFonts w:ascii="仿宋_GB2312" w:hAnsi="仿宋_GB2312" w:cs="仿宋_GB2312"/>
          <w:sz w:val="32"/>
          <w:szCs w:val="32"/>
        </w:rPr>
      </w:pPr>
      <w:r>
        <w:rPr>
          <w:rFonts w:ascii="Times New Roman" w:eastAsia="楷体_GB2312" w:hAnsi="Times New Roman" w:cs="楷体_GB2312" w:hint="eastAsia"/>
          <w:sz w:val="32"/>
          <w:szCs w:val="32"/>
        </w:rPr>
        <w:t>2</w:t>
      </w:r>
      <w:r>
        <w:rPr>
          <w:rFonts w:ascii="Times New Roman" w:eastAsia="楷体_GB2312" w:hAnsi="Times New Roman" w:cs="楷体_GB2312"/>
          <w:sz w:val="32"/>
          <w:szCs w:val="32"/>
        </w:rPr>
        <w:t xml:space="preserve">. </w:t>
      </w:r>
      <w:r w:rsidR="009B229E" w:rsidRPr="00AF6CB8">
        <w:rPr>
          <w:rFonts w:ascii="Times New Roman" w:eastAsia="楷体_GB2312" w:hAnsi="Times New Roman" w:cs="楷体_GB2312" w:hint="eastAsia"/>
          <w:sz w:val="32"/>
          <w:szCs w:val="32"/>
        </w:rPr>
        <w:t>二级学院互查。</w:t>
      </w:r>
      <w:r w:rsidR="00516487" w:rsidRPr="00AF6CB8">
        <w:rPr>
          <w:rFonts w:ascii="仿宋_GB2312" w:hAnsi="仿宋_GB2312" w:cs="仿宋_GB2312"/>
          <w:sz w:val="32"/>
          <w:szCs w:val="32"/>
        </w:rPr>
        <w:t>各二级学院</w:t>
      </w:r>
      <w:r w:rsidR="009B229E" w:rsidRPr="00AF6CB8">
        <w:rPr>
          <w:rFonts w:ascii="仿宋_GB2312" w:hAnsi="仿宋_GB2312" w:cs="仿宋_GB2312" w:hint="eastAsia"/>
          <w:sz w:val="32"/>
          <w:szCs w:val="32"/>
        </w:rPr>
        <w:t>重点对教育部平台中所有自由职业、自主创业、其他录用形式就业</w:t>
      </w:r>
      <w:r w:rsidR="00257757" w:rsidRPr="00AF6CB8">
        <w:rPr>
          <w:rFonts w:ascii="仿宋_GB2312" w:hAnsi="仿宋_GB2312" w:cs="仿宋_GB2312" w:hint="eastAsia"/>
          <w:sz w:val="32"/>
          <w:szCs w:val="32"/>
        </w:rPr>
        <w:t>、</w:t>
      </w:r>
      <w:bookmarkStart w:id="0" w:name="OLE_LINK5"/>
      <w:bookmarkStart w:id="1" w:name="OLE_LINK6"/>
      <w:r w:rsidR="00257757" w:rsidRPr="00AF6CB8">
        <w:rPr>
          <w:rFonts w:ascii="仿宋_GB2312" w:hAnsi="仿宋_GB2312" w:cs="仿宋_GB2312"/>
          <w:sz w:val="32"/>
          <w:szCs w:val="32"/>
        </w:rPr>
        <w:t>单位性质为个体工商户的学生名单</w:t>
      </w:r>
      <w:bookmarkEnd w:id="0"/>
      <w:bookmarkEnd w:id="1"/>
      <w:r w:rsidR="009B229E" w:rsidRPr="00AF6CB8">
        <w:rPr>
          <w:rFonts w:ascii="仿宋_GB2312" w:hAnsi="仿宋_GB2312" w:cs="仿宋_GB2312" w:hint="eastAsia"/>
          <w:sz w:val="32"/>
          <w:szCs w:val="32"/>
        </w:rPr>
        <w:t>及佐证材料进行核查。</w:t>
      </w:r>
      <w:r w:rsidR="009775E0" w:rsidRPr="00645D60">
        <w:rPr>
          <w:rFonts w:ascii="仿宋_GB2312" w:hAnsi="仿宋_GB2312" w:cs="仿宋_GB2312"/>
          <w:sz w:val="32"/>
          <w:szCs w:val="32"/>
          <w:u w:val="single"/>
        </w:rPr>
        <w:t>7月</w:t>
      </w:r>
      <w:r w:rsidR="00645D60" w:rsidRPr="00645D60">
        <w:rPr>
          <w:rFonts w:ascii="仿宋_GB2312" w:hAnsi="仿宋_GB2312" w:cs="仿宋_GB2312"/>
          <w:sz w:val="32"/>
          <w:szCs w:val="32"/>
          <w:u w:val="single"/>
        </w:rPr>
        <w:t>11</w:t>
      </w:r>
      <w:r w:rsidR="009775E0" w:rsidRPr="00645D60">
        <w:rPr>
          <w:rFonts w:ascii="仿宋_GB2312" w:hAnsi="仿宋_GB2312" w:cs="仿宋_GB2312" w:hint="eastAsia"/>
          <w:sz w:val="32"/>
          <w:szCs w:val="32"/>
          <w:u w:val="single"/>
        </w:rPr>
        <w:t>日前将</w:t>
      </w:r>
      <w:r w:rsidR="00F01631">
        <w:rPr>
          <w:rFonts w:ascii="仿宋_GB2312" w:hAnsi="仿宋_GB2312" w:cs="仿宋_GB2312" w:hint="eastAsia"/>
          <w:sz w:val="32"/>
          <w:szCs w:val="32"/>
          <w:u w:val="single"/>
        </w:rPr>
        <w:t>核查和互查</w:t>
      </w:r>
      <w:r w:rsidR="009775E0" w:rsidRPr="00645D60">
        <w:rPr>
          <w:rFonts w:ascii="仿宋_GB2312" w:hAnsi="仿宋_GB2312" w:cs="仿宋_GB2312" w:hint="eastAsia"/>
          <w:sz w:val="32"/>
          <w:szCs w:val="32"/>
          <w:u w:val="single"/>
        </w:rPr>
        <w:lastRenderedPageBreak/>
        <w:t>二级学院</w:t>
      </w:r>
      <w:r w:rsidR="00F01631">
        <w:rPr>
          <w:rFonts w:ascii="仿宋_GB2312" w:hAnsi="仿宋_GB2312" w:cs="仿宋_GB2312" w:hint="eastAsia"/>
          <w:sz w:val="32"/>
          <w:szCs w:val="32"/>
          <w:u w:val="single"/>
        </w:rPr>
        <w:t>共同盖章</w:t>
      </w:r>
      <w:r w:rsidR="009775E0" w:rsidRPr="00645D60">
        <w:rPr>
          <w:rFonts w:ascii="仿宋_GB2312" w:hAnsi="仿宋_GB2312" w:cs="仿宋_GB2312" w:hint="eastAsia"/>
          <w:sz w:val="32"/>
          <w:szCs w:val="32"/>
          <w:u w:val="single"/>
        </w:rPr>
        <w:t>后的互查</w:t>
      </w:r>
      <w:r w:rsidR="00836955" w:rsidRPr="00836955">
        <w:rPr>
          <w:rFonts w:ascii="仿宋_GB2312" w:hAnsi="仿宋_GB2312" w:cs="仿宋_GB2312" w:hint="eastAsia"/>
          <w:sz w:val="32"/>
          <w:szCs w:val="32"/>
          <w:u w:val="single"/>
        </w:rPr>
        <w:t>情况</w:t>
      </w:r>
      <w:bookmarkStart w:id="2" w:name="_GoBack"/>
      <w:bookmarkEnd w:id="2"/>
      <w:r w:rsidR="00836955" w:rsidRPr="00836955">
        <w:rPr>
          <w:rFonts w:ascii="仿宋_GB2312" w:hAnsi="仿宋_GB2312" w:cs="仿宋_GB2312" w:hint="eastAsia"/>
          <w:sz w:val="32"/>
          <w:szCs w:val="32"/>
          <w:u w:val="single"/>
        </w:rPr>
        <w:t>确认单</w:t>
      </w:r>
      <w:r w:rsidR="00645D60" w:rsidRPr="00645D60">
        <w:rPr>
          <w:rFonts w:ascii="仿宋_GB2312" w:hAnsi="仿宋_GB2312" w:cs="仿宋_GB2312" w:hint="eastAsia"/>
          <w:sz w:val="32"/>
          <w:szCs w:val="32"/>
          <w:u w:val="single"/>
        </w:rPr>
        <w:t>（附件2）</w:t>
      </w:r>
      <w:r w:rsidR="009775E0" w:rsidRPr="00645D60">
        <w:rPr>
          <w:rFonts w:ascii="仿宋_GB2312" w:hAnsi="仿宋_GB2312" w:cs="仿宋_GB2312" w:hint="eastAsia"/>
          <w:sz w:val="32"/>
          <w:szCs w:val="32"/>
          <w:u w:val="single"/>
        </w:rPr>
        <w:t>交至就业指导中心。</w:t>
      </w:r>
      <w:r w:rsidR="00973952" w:rsidRPr="00645D60">
        <w:rPr>
          <w:rFonts w:ascii="仿宋_GB2312" w:hAnsi="仿宋_GB2312" w:cs="仿宋_GB2312" w:hint="eastAsia"/>
          <w:sz w:val="32"/>
          <w:szCs w:val="32"/>
        </w:rPr>
        <w:t>（互查名单将单独发给各二级学院）</w:t>
      </w:r>
      <w:r w:rsidR="00AF6CB8" w:rsidRPr="00645D60">
        <w:rPr>
          <w:rFonts w:ascii="仿宋_GB2312" w:hAnsi="仿宋_GB2312" w:cs="仿宋_GB2312" w:hint="eastAsia"/>
          <w:sz w:val="32"/>
          <w:szCs w:val="32"/>
        </w:rPr>
        <w:t>。</w:t>
      </w:r>
    </w:p>
    <w:p w:rsidR="009B229E" w:rsidRDefault="00B51DD2" w:rsidP="00887E14">
      <w:pPr>
        <w:pStyle w:val="10"/>
        <w:adjustRightInd w:val="0"/>
        <w:snapToGrid w:val="0"/>
        <w:spacing w:line="560" w:lineRule="exact"/>
        <w:ind w:firstLineChars="200" w:firstLine="640"/>
        <w:rPr>
          <w:rFonts w:ascii="仿宋_GB2312" w:hAnsi="仿宋_GB2312" w:cs="仿宋_GB2312"/>
          <w:sz w:val="32"/>
          <w:szCs w:val="32"/>
        </w:rPr>
      </w:pPr>
      <w:r>
        <w:rPr>
          <w:rFonts w:eastAsia="楷体_GB2312" w:cs="楷体_GB2312" w:hint="eastAsia"/>
          <w:sz w:val="32"/>
          <w:szCs w:val="32"/>
        </w:rPr>
        <w:t>3</w:t>
      </w:r>
      <w:r>
        <w:rPr>
          <w:rFonts w:eastAsia="楷体_GB2312" w:cs="楷体_GB2312"/>
          <w:sz w:val="32"/>
          <w:szCs w:val="32"/>
        </w:rPr>
        <w:t xml:space="preserve">. </w:t>
      </w:r>
      <w:r w:rsidR="009B229E">
        <w:rPr>
          <w:rFonts w:ascii="Times New Roman" w:eastAsia="楷体_GB2312" w:hAnsi="Times New Roman" w:cs="楷体_GB2312" w:hint="eastAsia"/>
          <w:sz w:val="32"/>
          <w:szCs w:val="32"/>
        </w:rPr>
        <w:t>学院</w:t>
      </w:r>
      <w:r w:rsidR="009B229E">
        <w:rPr>
          <w:rFonts w:eastAsia="楷体_GB2312" w:cs="楷体_GB2312" w:hint="eastAsia"/>
          <w:sz w:val="32"/>
          <w:szCs w:val="32"/>
        </w:rPr>
        <w:t>核查</w:t>
      </w:r>
      <w:r w:rsidR="009B229E">
        <w:rPr>
          <w:rFonts w:ascii="Times New Roman" w:eastAsia="楷体_GB2312" w:hAnsi="Times New Roman" w:cs="楷体_GB2312" w:hint="eastAsia"/>
          <w:sz w:val="32"/>
          <w:szCs w:val="32"/>
        </w:rPr>
        <w:t>。</w:t>
      </w:r>
      <w:r w:rsidR="000C14C7">
        <w:rPr>
          <w:rFonts w:ascii="仿宋_GB2312" w:hAnsi="仿宋_GB2312" w:cs="仿宋_GB2312" w:hint="eastAsia"/>
          <w:sz w:val="32"/>
          <w:szCs w:val="32"/>
        </w:rPr>
        <w:t>即日起</w:t>
      </w:r>
      <w:r w:rsidR="009B229E">
        <w:rPr>
          <w:rFonts w:ascii="仿宋_GB2312" w:hAnsi="仿宋_GB2312" w:cs="仿宋_GB2312" w:hint="eastAsia"/>
          <w:sz w:val="32"/>
          <w:szCs w:val="32"/>
        </w:rPr>
        <w:t>至7月</w:t>
      </w:r>
      <w:r w:rsidR="000C14C7">
        <w:rPr>
          <w:rFonts w:ascii="仿宋_GB2312" w:hAnsi="仿宋_GB2312" w:cs="仿宋_GB2312"/>
          <w:sz w:val="32"/>
          <w:szCs w:val="32"/>
        </w:rPr>
        <w:t>1</w:t>
      </w:r>
      <w:r w:rsidR="002E1947">
        <w:rPr>
          <w:rFonts w:ascii="仿宋_GB2312" w:hAnsi="仿宋_GB2312" w:cs="仿宋_GB2312"/>
          <w:sz w:val="32"/>
          <w:szCs w:val="32"/>
        </w:rPr>
        <w:t>8</w:t>
      </w:r>
      <w:r w:rsidR="009B229E">
        <w:rPr>
          <w:rFonts w:ascii="仿宋_GB2312" w:hAnsi="仿宋_GB2312" w:cs="仿宋_GB2312" w:hint="eastAsia"/>
          <w:sz w:val="32"/>
          <w:szCs w:val="32"/>
        </w:rPr>
        <w:t>日，学院就业指导中心对各二级学院就业数据进行核查，重点核查自由职业、自主创业、其他录用形式就业</w:t>
      </w:r>
      <w:r w:rsidR="00257757">
        <w:rPr>
          <w:rFonts w:ascii="仿宋_GB2312" w:hAnsi="仿宋_GB2312" w:cs="仿宋_GB2312" w:hint="eastAsia"/>
          <w:sz w:val="32"/>
          <w:szCs w:val="32"/>
        </w:rPr>
        <w:t>和</w:t>
      </w:r>
      <w:r w:rsidR="00257757">
        <w:rPr>
          <w:spacing w:val="7"/>
        </w:rPr>
        <w:t>单位性质为个体工商户</w:t>
      </w:r>
      <w:r w:rsidR="009B229E">
        <w:rPr>
          <w:rFonts w:ascii="仿宋_GB2312" w:hAnsi="仿宋_GB2312" w:cs="仿宋_GB2312" w:hint="eastAsia"/>
          <w:sz w:val="32"/>
          <w:szCs w:val="32"/>
        </w:rPr>
        <w:t>等去向情况。</w:t>
      </w:r>
    </w:p>
    <w:p w:rsidR="009B229E" w:rsidRDefault="009B229E" w:rsidP="00887E14">
      <w:pPr>
        <w:pStyle w:val="10"/>
        <w:adjustRightInd w:val="0"/>
        <w:snapToGrid w:val="0"/>
        <w:spacing w:line="560" w:lineRule="exact"/>
        <w:ind w:firstLine="0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 xml:space="preserve"> </w:t>
      </w:r>
      <w:r>
        <w:rPr>
          <w:rFonts w:ascii="黑体" w:eastAsia="黑体" w:hAnsi="黑体" w:cs="黑体" w:hint="eastAsia"/>
          <w:sz w:val="32"/>
          <w:szCs w:val="32"/>
        </w:rPr>
        <w:t xml:space="preserve">   </w:t>
      </w:r>
      <w:r w:rsidR="00B51DD2">
        <w:rPr>
          <w:rFonts w:ascii="黑体" w:eastAsia="黑体" w:hAnsi="黑体" w:cs="黑体" w:hint="eastAsia"/>
          <w:sz w:val="32"/>
          <w:szCs w:val="32"/>
        </w:rPr>
        <w:t>六</w:t>
      </w:r>
      <w:r>
        <w:rPr>
          <w:rFonts w:ascii="黑体" w:eastAsia="黑体" w:hAnsi="黑体" w:cs="黑体" w:hint="eastAsia"/>
          <w:sz w:val="32"/>
          <w:szCs w:val="32"/>
        </w:rPr>
        <w:t>、工作要求</w:t>
      </w:r>
    </w:p>
    <w:p w:rsidR="009B229E" w:rsidRDefault="009B229E" w:rsidP="00887E14">
      <w:pPr>
        <w:adjustRightInd w:val="0"/>
        <w:snapToGrid w:val="0"/>
        <w:spacing w:line="560" w:lineRule="exact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1.要认真对照“四不准”、“三不得”进行核查。</w:t>
      </w:r>
    </w:p>
    <w:p w:rsidR="009B229E" w:rsidRDefault="009B229E" w:rsidP="00887E14">
      <w:pPr>
        <w:adjustRightInd w:val="0"/>
        <w:snapToGrid w:val="0"/>
        <w:spacing w:line="560" w:lineRule="exact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2.要严格执行就业统计标准和审核依据。</w:t>
      </w:r>
    </w:p>
    <w:p w:rsidR="009B229E" w:rsidRDefault="009B229E" w:rsidP="00887E14">
      <w:pPr>
        <w:adjustRightInd w:val="0"/>
        <w:snapToGrid w:val="0"/>
        <w:spacing w:line="560" w:lineRule="exact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3.要全面加强追责问责。</w:t>
      </w:r>
    </w:p>
    <w:p w:rsidR="009B229E" w:rsidRPr="00E15063" w:rsidRDefault="009B229E" w:rsidP="00887E14">
      <w:pPr>
        <w:pStyle w:val="10"/>
        <w:adjustRightInd w:val="0"/>
        <w:snapToGrid w:val="0"/>
        <w:spacing w:line="560" w:lineRule="exact"/>
        <w:ind w:firstLineChars="200" w:firstLine="640"/>
      </w:pPr>
      <w:r>
        <w:rPr>
          <w:rFonts w:ascii="仿宋_GB2312" w:hAnsi="仿宋_GB2312" w:cs="仿宋_GB2312" w:hint="eastAsia"/>
          <w:sz w:val="32"/>
          <w:szCs w:val="32"/>
        </w:rPr>
        <w:t>4</w:t>
      </w:r>
      <w:r>
        <w:rPr>
          <w:rFonts w:ascii="仿宋_GB2312" w:hAnsi="仿宋_GB2312" w:cs="仿宋_GB2312"/>
          <w:sz w:val="32"/>
          <w:szCs w:val="32"/>
        </w:rPr>
        <w:t>.</w:t>
      </w:r>
      <w:r>
        <w:rPr>
          <w:rFonts w:ascii="仿宋_GB2312" w:hAnsi="仿宋_GB2312" w:cs="仿宋_GB2312" w:hint="eastAsia"/>
          <w:sz w:val="32"/>
          <w:szCs w:val="32"/>
        </w:rPr>
        <w:t>请各二级学院于7月</w:t>
      </w:r>
      <w:r w:rsidR="00A03CD1">
        <w:rPr>
          <w:rFonts w:ascii="仿宋_GB2312" w:hAnsi="仿宋_GB2312" w:cs="仿宋_GB2312"/>
          <w:sz w:val="32"/>
          <w:szCs w:val="32"/>
        </w:rPr>
        <w:t>7</w:t>
      </w:r>
      <w:r>
        <w:rPr>
          <w:rFonts w:ascii="仿宋_GB2312" w:hAnsi="仿宋_GB2312" w:cs="仿宋_GB2312" w:hint="eastAsia"/>
          <w:sz w:val="32"/>
          <w:szCs w:val="32"/>
        </w:rPr>
        <w:t>日前将本学院落实去向毕业生纸质版就业材料提交至就业指导中心。</w:t>
      </w:r>
    </w:p>
    <w:p w:rsidR="009B229E" w:rsidRDefault="00B51DD2" w:rsidP="00887E14">
      <w:pPr>
        <w:pStyle w:val="10"/>
        <w:adjustRightInd w:val="0"/>
        <w:snapToGrid w:val="0"/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</w:t>
      </w:r>
      <w:r w:rsidR="009B229E">
        <w:rPr>
          <w:rFonts w:ascii="黑体" w:eastAsia="黑体" w:hAnsi="黑体" w:cs="黑体" w:hint="eastAsia"/>
          <w:sz w:val="32"/>
          <w:szCs w:val="32"/>
        </w:rPr>
        <w:t>、落实整改</w:t>
      </w:r>
    </w:p>
    <w:p w:rsidR="009B229E" w:rsidRDefault="009B229E" w:rsidP="00887E14">
      <w:pPr>
        <w:pStyle w:val="10"/>
        <w:adjustRightInd w:val="0"/>
        <w:snapToGrid w:val="0"/>
        <w:spacing w:line="560" w:lineRule="exact"/>
        <w:ind w:firstLineChars="200" w:firstLine="640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对于就业监测工作中的问题，要坚持实事求是，深刻剖析根源，明确整改措施、整改期限和责任人，逐条形成工作台账，限时逐一整改，压茬推进。整改后要重新更新毕业生就业去向。</w:t>
      </w:r>
    </w:p>
    <w:p w:rsidR="009B229E" w:rsidRDefault="009B229E" w:rsidP="00887E14">
      <w:pPr>
        <w:adjustRightInd w:val="0"/>
        <w:snapToGrid w:val="0"/>
        <w:spacing w:line="560" w:lineRule="exact"/>
        <w:ind w:firstLineChars="200" w:firstLine="640"/>
        <w:rPr>
          <w:rFonts w:cs="仿宋_GB2312"/>
          <w:snapToGrid w:val="0"/>
          <w:kern w:val="0"/>
          <w:szCs w:val="32"/>
        </w:rPr>
      </w:pPr>
      <w:r>
        <w:rPr>
          <w:rFonts w:cs="仿宋_GB2312" w:hint="eastAsia"/>
          <w:snapToGrid w:val="0"/>
          <w:kern w:val="0"/>
          <w:szCs w:val="32"/>
        </w:rPr>
        <w:t>联系人：刘柳、褚夏，</w:t>
      </w:r>
      <w:r>
        <w:rPr>
          <w:rFonts w:cs="仿宋_GB2312" w:hint="eastAsia"/>
          <w:snapToGrid w:val="0"/>
          <w:kern w:val="0"/>
          <w:szCs w:val="32"/>
        </w:rPr>
        <w:t>8</w:t>
      </w:r>
      <w:r>
        <w:rPr>
          <w:rFonts w:cs="仿宋_GB2312"/>
          <w:snapToGrid w:val="0"/>
          <w:kern w:val="0"/>
          <w:szCs w:val="32"/>
        </w:rPr>
        <w:t>4778233</w:t>
      </w:r>
    </w:p>
    <w:p w:rsidR="009B229E" w:rsidRDefault="009B229E" w:rsidP="00887E14">
      <w:pPr>
        <w:pStyle w:val="10"/>
        <w:adjustRightInd w:val="0"/>
        <w:snapToGrid w:val="0"/>
        <w:spacing w:line="560" w:lineRule="exact"/>
        <w:ind w:firstLineChars="200" w:firstLine="640"/>
        <w:rPr>
          <w:rFonts w:ascii="Times New Roman" w:hAnsi="Times New Roman" w:cs="仿宋_GB2312"/>
          <w:snapToGrid w:val="0"/>
          <w:kern w:val="0"/>
          <w:sz w:val="32"/>
          <w:szCs w:val="32"/>
        </w:rPr>
      </w:pPr>
      <w:r>
        <w:rPr>
          <w:rFonts w:ascii="Times New Roman" w:hAnsi="Times New Roman" w:cs="仿宋_GB2312" w:hint="eastAsia"/>
          <w:snapToGrid w:val="0"/>
          <w:kern w:val="0"/>
          <w:sz w:val="32"/>
          <w:szCs w:val="32"/>
        </w:rPr>
        <w:t>邮</w:t>
      </w:r>
      <w:r>
        <w:rPr>
          <w:rFonts w:ascii="Times New Roman" w:hAnsi="Times New Roman" w:cs="仿宋_GB2312" w:hint="eastAsia"/>
          <w:snapToGrid w:val="0"/>
          <w:kern w:val="0"/>
          <w:sz w:val="32"/>
          <w:szCs w:val="32"/>
        </w:rPr>
        <w:t xml:space="preserve">  </w:t>
      </w:r>
      <w:r>
        <w:rPr>
          <w:rFonts w:ascii="Times New Roman" w:hAnsi="Times New Roman" w:cs="仿宋_GB2312" w:hint="eastAsia"/>
          <w:snapToGrid w:val="0"/>
          <w:kern w:val="0"/>
          <w:sz w:val="32"/>
          <w:szCs w:val="32"/>
        </w:rPr>
        <w:t>箱：</w:t>
      </w:r>
      <w:hyperlink r:id="rId10" w:history="1">
        <w:r w:rsidR="00190AC9" w:rsidRPr="00A24F9D">
          <w:rPr>
            <w:rStyle w:val="a9"/>
            <w:rFonts w:ascii="Times New Roman" w:hAnsi="Times New Roman" w:cs="仿宋_GB2312" w:hint="eastAsia"/>
            <w:snapToGrid w:val="0"/>
            <w:kern w:val="0"/>
            <w:sz w:val="32"/>
            <w:szCs w:val="32"/>
          </w:rPr>
          <w:t>xsjy</w:t>
        </w:r>
        <w:r w:rsidR="00190AC9" w:rsidRPr="00A24F9D">
          <w:rPr>
            <w:rStyle w:val="a9"/>
            <w:rFonts w:ascii="Times New Roman" w:hAnsi="Times New Roman" w:cs="仿宋_GB2312"/>
            <w:snapToGrid w:val="0"/>
            <w:kern w:val="0"/>
            <w:sz w:val="32"/>
            <w:szCs w:val="32"/>
          </w:rPr>
          <w:t>@bjypc.edu.cn</w:t>
        </w:r>
      </w:hyperlink>
    </w:p>
    <w:p w:rsidR="00190AC9" w:rsidRDefault="00190AC9" w:rsidP="00887E14">
      <w:pPr>
        <w:pStyle w:val="10"/>
        <w:adjustRightInd w:val="0"/>
        <w:snapToGrid w:val="0"/>
        <w:spacing w:line="560" w:lineRule="exact"/>
        <w:ind w:firstLineChars="200" w:firstLine="640"/>
        <w:rPr>
          <w:rFonts w:ascii="Times New Roman" w:hAnsi="Times New Roman" w:cs="仿宋_GB2312"/>
          <w:snapToGrid w:val="0"/>
          <w:kern w:val="0"/>
          <w:sz w:val="32"/>
          <w:szCs w:val="32"/>
        </w:rPr>
      </w:pPr>
    </w:p>
    <w:p w:rsidR="00190AC9" w:rsidRDefault="00190AC9" w:rsidP="00887E14">
      <w:pPr>
        <w:pStyle w:val="10"/>
        <w:adjustRightInd w:val="0"/>
        <w:snapToGrid w:val="0"/>
        <w:spacing w:line="560" w:lineRule="exact"/>
        <w:ind w:firstLineChars="200" w:firstLine="640"/>
        <w:rPr>
          <w:rFonts w:ascii="Times New Roman" w:hAnsi="Times New Roman" w:cs="仿宋_GB2312"/>
          <w:snapToGrid w:val="0"/>
          <w:kern w:val="0"/>
          <w:sz w:val="32"/>
          <w:szCs w:val="32"/>
        </w:rPr>
      </w:pPr>
      <w:r>
        <w:rPr>
          <w:rFonts w:ascii="Times New Roman" w:hAnsi="Times New Roman" w:cs="仿宋_GB2312"/>
          <w:snapToGrid w:val="0"/>
          <w:kern w:val="0"/>
          <w:sz w:val="32"/>
          <w:szCs w:val="32"/>
        </w:rPr>
        <w:t>附件</w:t>
      </w:r>
      <w:r>
        <w:rPr>
          <w:rFonts w:ascii="Times New Roman" w:hAnsi="Times New Roman" w:cs="仿宋_GB2312" w:hint="eastAsia"/>
          <w:snapToGrid w:val="0"/>
          <w:kern w:val="0"/>
          <w:sz w:val="32"/>
          <w:szCs w:val="32"/>
        </w:rPr>
        <w:t>1</w:t>
      </w:r>
      <w:r>
        <w:rPr>
          <w:rFonts w:ascii="Times New Roman" w:hAnsi="Times New Roman" w:cs="仿宋_GB2312" w:hint="eastAsia"/>
          <w:snapToGrid w:val="0"/>
          <w:kern w:val="0"/>
          <w:sz w:val="32"/>
          <w:szCs w:val="32"/>
        </w:rPr>
        <w:t>：</w:t>
      </w:r>
      <w:r w:rsidRPr="00190AC9">
        <w:rPr>
          <w:rFonts w:ascii="Times New Roman" w:hAnsi="Times New Roman" w:cs="仿宋_GB2312" w:hint="eastAsia"/>
          <w:snapToGrid w:val="0"/>
          <w:kern w:val="0"/>
          <w:sz w:val="32"/>
          <w:szCs w:val="32"/>
        </w:rPr>
        <w:t>2025</w:t>
      </w:r>
      <w:r w:rsidR="00E730BE">
        <w:rPr>
          <w:rFonts w:ascii="Times New Roman" w:hAnsi="Times New Roman" w:cs="仿宋_GB2312" w:hint="eastAsia"/>
          <w:snapToGrid w:val="0"/>
          <w:kern w:val="0"/>
          <w:sz w:val="32"/>
          <w:szCs w:val="32"/>
        </w:rPr>
        <w:t>年</w:t>
      </w:r>
      <w:r w:rsidRPr="00190AC9">
        <w:rPr>
          <w:rFonts w:ascii="Times New Roman" w:hAnsi="Times New Roman" w:cs="仿宋_GB2312" w:hint="eastAsia"/>
          <w:snapToGrid w:val="0"/>
          <w:kern w:val="0"/>
          <w:sz w:val="32"/>
          <w:szCs w:val="32"/>
        </w:rPr>
        <w:t>就业数据</w:t>
      </w:r>
      <w:r>
        <w:rPr>
          <w:rFonts w:ascii="Times New Roman" w:hAnsi="Times New Roman" w:cs="仿宋_GB2312" w:hint="eastAsia"/>
          <w:snapToGrid w:val="0"/>
          <w:kern w:val="0"/>
          <w:sz w:val="32"/>
          <w:szCs w:val="32"/>
        </w:rPr>
        <w:t>自</w:t>
      </w:r>
      <w:r w:rsidRPr="00190AC9">
        <w:rPr>
          <w:rFonts w:ascii="Times New Roman" w:hAnsi="Times New Roman" w:cs="仿宋_GB2312" w:hint="eastAsia"/>
          <w:snapToGrid w:val="0"/>
          <w:kern w:val="0"/>
          <w:sz w:val="32"/>
          <w:szCs w:val="32"/>
        </w:rPr>
        <w:t>查统计表</w:t>
      </w:r>
    </w:p>
    <w:p w:rsidR="00190AC9" w:rsidRPr="00190AC9" w:rsidRDefault="00190AC9" w:rsidP="00190AC9">
      <w:pPr>
        <w:pStyle w:val="10"/>
        <w:adjustRightInd w:val="0"/>
        <w:snapToGrid w:val="0"/>
        <w:spacing w:line="560" w:lineRule="exact"/>
        <w:ind w:firstLineChars="200" w:firstLine="640"/>
        <w:rPr>
          <w:rFonts w:ascii="Times New Roman" w:hAnsi="Times New Roman" w:cs="仿宋_GB2312"/>
          <w:snapToGrid w:val="0"/>
          <w:kern w:val="0"/>
          <w:sz w:val="32"/>
          <w:szCs w:val="32"/>
        </w:rPr>
      </w:pPr>
      <w:r>
        <w:rPr>
          <w:rFonts w:ascii="Times New Roman" w:hAnsi="Times New Roman" w:cs="仿宋_GB2312"/>
          <w:snapToGrid w:val="0"/>
          <w:kern w:val="0"/>
          <w:sz w:val="32"/>
          <w:szCs w:val="32"/>
        </w:rPr>
        <w:t>附件</w:t>
      </w:r>
      <w:r>
        <w:rPr>
          <w:rFonts w:ascii="Times New Roman" w:hAnsi="Times New Roman" w:cs="仿宋_GB2312" w:hint="eastAsia"/>
          <w:snapToGrid w:val="0"/>
          <w:kern w:val="0"/>
          <w:sz w:val="32"/>
          <w:szCs w:val="32"/>
        </w:rPr>
        <w:t>2</w:t>
      </w:r>
      <w:r>
        <w:rPr>
          <w:rFonts w:ascii="Times New Roman" w:hAnsi="Times New Roman" w:cs="仿宋_GB2312" w:hint="eastAsia"/>
          <w:snapToGrid w:val="0"/>
          <w:kern w:val="0"/>
          <w:sz w:val="32"/>
          <w:szCs w:val="32"/>
        </w:rPr>
        <w:t>：</w:t>
      </w:r>
      <w:r w:rsidR="00836955" w:rsidRPr="00836955">
        <w:rPr>
          <w:rFonts w:ascii="Times New Roman" w:hAnsi="Times New Roman" w:cs="仿宋_GB2312" w:hint="eastAsia"/>
          <w:snapToGrid w:val="0"/>
          <w:kern w:val="0"/>
          <w:sz w:val="32"/>
          <w:szCs w:val="32"/>
        </w:rPr>
        <w:t>2025</w:t>
      </w:r>
      <w:r w:rsidR="00836955" w:rsidRPr="00836955">
        <w:rPr>
          <w:rFonts w:ascii="Times New Roman" w:hAnsi="Times New Roman" w:cs="仿宋_GB2312" w:hint="eastAsia"/>
          <w:snapToGrid w:val="0"/>
          <w:kern w:val="0"/>
          <w:sz w:val="32"/>
          <w:szCs w:val="32"/>
        </w:rPr>
        <w:t>年就业数据互查情况确认单</w:t>
      </w:r>
    </w:p>
    <w:p w:rsidR="00094DF4" w:rsidRPr="007B2192" w:rsidRDefault="00094DF4" w:rsidP="00887E14">
      <w:pPr>
        <w:pStyle w:val="10"/>
        <w:adjustRightInd w:val="0"/>
        <w:snapToGrid w:val="0"/>
        <w:spacing w:line="560" w:lineRule="exact"/>
        <w:ind w:right="640" w:firstLineChars="200" w:firstLine="640"/>
        <w:jc w:val="right"/>
        <w:rPr>
          <w:rFonts w:ascii="仿宋_GB2312" w:hAnsi="仿宋_GB2312" w:cs="仿宋_GB2312"/>
          <w:sz w:val="32"/>
          <w:szCs w:val="32"/>
        </w:rPr>
      </w:pPr>
    </w:p>
    <w:p w:rsidR="009B229E" w:rsidRDefault="00094DF4" w:rsidP="00887E14">
      <w:pPr>
        <w:pStyle w:val="10"/>
        <w:adjustRightInd w:val="0"/>
        <w:snapToGrid w:val="0"/>
        <w:spacing w:line="560" w:lineRule="exact"/>
        <w:ind w:right="960" w:firstLineChars="200" w:firstLine="640"/>
        <w:jc w:val="right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/>
          <w:sz w:val="32"/>
          <w:szCs w:val="32"/>
        </w:rPr>
        <w:t>招</w:t>
      </w:r>
      <w:r w:rsidR="009B229E">
        <w:rPr>
          <w:rFonts w:ascii="仿宋_GB2312" w:hAnsi="仿宋_GB2312" w:cs="仿宋_GB2312"/>
          <w:sz w:val="32"/>
          <w:szCs w:val="32"/>
        </w:rPr>
        <w:t>生就业处</w:t>
      </w:r>
    </w:p>
    <w:p w:rsidR="00383AA6" w:rsidRDefault="000C14C7" w:rsidP="007B2192">
      <w:pPr>
        <w:pStyle w:val="10"/>
        <w:adjustRightInd w:val="0"/>
        <w:snapToGrid w:val="0"/>
        <w:spacing w:line="560" w:lineRule="exact"/>
        <w:ind w:firstLineChars="1700" w:firstLine="5440"/>
        <w:jc w:val="left"/>
        <w:rPr>
          <w:rFonts w:eastAsia="仿宋"/>
          <w:color w:val="000000" w:themeColor="text1"/>
          <w:sz w:val="28"/>
          <w:szCs w:val="28"/>
        </w:rPr>
      </w:pPr>
      <w:r>
        <w:rPr>
          <w:rFonts w:ascii="仿宋_GB2312" w:hAnsi="仿宋_GB2312" w:cs="仿宋_GB2312" w:hint="eastAsia"/>
          <w:sz w:val="32"/>
          <w:szCs w:val="32"/>
        </w:rPr>
        <w:t>2025</w:t>
      </w:r>
      <w:r w:rsidR="009B229E">
        <w:rPr>
          <w:rFonts w:ascii="仿宋_GB2312" w:hAnsi="仿宋_GB2312" w:cs="仿宋_GB2312"/>
          <w:sz w:val="32"/>
          <w:szCs w:val="32"/>
        </w:rPr>
        <w:t>年</w:t>
      </w:r>
      <w:r w:rsidR="009B229E">
        <w:rPr>
          <w:rFonts w:ascii="仿宋_GB2312" w:hAnsi="仿宋_GB2312" w:cs="仿宋_GB2312" w:hint="eastAsia"/>
          <w:sz w:val="32"/>
          <w:szCs w:val="32"/>
        </w:rPr>
        <w:t>6月</w:t>
      </w:r>
      <w:r w:rsidR="00257757">
        <w:rPr>
          <w:rFonts w:ascii="仿宋_GB2312" w:hAnsi="仿宋_GB2312" w:cs="仿宋_GB2312" w:hint="eastAsia"/>
          <w:sz w:val="32"/>
          <w:szCs w:val="32"/>
        </w:rPr>
        <w:t>2</w:t>
      </w:r>
      <w:r w:rsidR="00257757">
        <w:rPr>
          <w:rFonts w:ascii="仿宋_GB2312" w:hAnsi="仿宋_GB2312" w:cs="仿宋_GB2312"/>
          <w:sz w:val="32"/>
          <w:szCs w:val="32"/>
        </w:rPr>
        <w:t>3</w:t>
      </w:r>
      <w:r w:rsidR="009B229E">
        <w:rPr>
          <w:rFonts w:ascii="仿宋_GB2312" w:hAnsi="仿宋_GB2312" w:cs="仿宋_GB2312"/>
          <w:sz w:val="32"/>
          <w:szCs w:val="32"/>
        </w:rPr>
        <w:t>日</w:t>
      </w:r>
    </w:p>
    <w:sectPr w:rsidR="00383AA6" w:rsidSect="007B2192">
      <w:footerReference w:type="default" r:id="rId11"/>
      <w:pgSz w:w="11910" w:h="16840"/>
      <w:pgMar w:top="1814" w:right="1531" w:bottom="1531" w:left="1588" w:header="0" w:footer="93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3CD" w:rsidRDefault="000A33CD">
      <w:r>
        <w:separator/>
      </w:r>
    </w:p>
  </w:endnote>
  <w:endnote w:type="continuationSeparator" w:id="0">
    <w:p w:rsidR="000A33CD" w:rsidRDefault="000A3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3A80" w:rsidRDefault="00893A8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93A80" w:rsidRDefault="00893A8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F01631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893A80" w:rsidRDefault="00893A80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F01631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3CD" w:rsidRDefault="000A33CD">
      <w:r>
        <w:separator/>
      </w:r>
    </w:p>
  </w:footnote>
  <w:footnote w:type="continuationSeparator" w:id="0">
    <w:p w:rsidR="000A33CD" w:rsidRDefault="000A3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51AE488"/>
    <w:multiLevelType w:val="singleLevel"/>
    <w:tmpl w:val="851AE488"/>
    <w:lvl w:ilvl="0">
      <w:start w:val="1"/>
      <w:numFmt w:val="chineseCounting"/>
      <w:suff w:val="space"/>
      <w:lvlText w:val="（%1）"/>
      <w:lvlJc w:val="left"/>
      <w:rPr>
        <w:rFonts w:hint="eastAsia"/>
      </w:rPr>
    </w:lvl>
  </w:abstractNum>
  <w:abstractNum w:abstractNumId="1" w15:restartNumberingAfterBreak="0">
    <w:nsid w:val="9E5EBDE9"/>
    <w:multiLevelType w:val="singleLevel"/>
    <w:tmpl w:val="9E5EBDE9"/>
    <w:lvl w:ilvl="0">
      <w:start w:val="2"/>
      <w:numFmt w:val="chineseCounting"/>
      <w:suff w:val="nothing"/>
      <w:lvlText w:val="（%1）"/>
      <w:lvlJc w:val="left"/>
      <w:rPr>
        <w:rFonts w:ascii="楷体" w:eastAsia="楷体" w:hAnsi="楷体" w:cs="楷体" w:hint="eastAsia"/>
        <w:sz w:val="32"/>
        <w:szCs w:val="32"/>
      </w:rPr>
    </w:lvl>
  </w:abstractNum>
  <w:abstractNum w:abstractNumId="2" w15:restartNumberingAfterBreak="0">
    <w:nsid w:val="C61B5E8A"/>
    <w:multiLevelType w:val="singleLevel"/>
    <w:tmpl w:val="C61B5E8A"/>
    <w:lvl w:ilvl="0">
      <w:start w:val="1"/>
      <w:numFmt w:val="decimal"/>
      <w:suff w:val="space"/>
      <w:lvlText w:val="（%1）"/>
      <w:lvlJc w:val="left"/>
    </w:lvl>
  </w:abstractNum>
  <w:abstractNum w:abstractNumId="3" w15:restartNumberingAfterBreak="0">
    <w:nsid w:val="F1C6DFA1"/>
    <w:multiLevelType w:val="singleLevel"/>
    <w:tmpl w:val="F1C6DFA1"/>
    <w:lvl w:ilvl="0">
      <w:start w:val="1"/>
      <w:numFmt w:val="chineseCounting"/>
      <w:suff w:val="space"/>
      <w:lvlText w:val="（%1）"/>
      <w:lvlJc w:val="left"/>
      <w:rPr>
        <w:rFonts w:hint="eastAsia"/>
      </w:rPr>
    </w:lvl>
  </w:abstractNum>
  <w:abstractNum w:abstractNumId="4" w15:restartNumberingAfterBreak="0">
    <w:nsid w:val="0B08A7A2"/>
    <w:multiLevelType w:val="singleLevel"/>
    <w:tmpl w:val="0B08A7A2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5" w15:restartNumberingAfterBreak="0">
    <w:nsid w:val="0EE935EF"/>
    <w:multiLevelType w:val="hybridMultilevel"/>
    <w:tmpl w:val="CD8E7592"/>
    <w:lvl w:ilvl="0" w:tplc="CD20E6AA">
      <w:start w:val="3"/>
      <w:numFmt w:val="japaneseCounting"/>
      <w:lvlText w:val="%1、"/>
      <w:lvlJc w:val="left"/>
      <w:pPr>
        <w:ind w:left="1450" w:hanging="720"/>
      </w:pPr>
      <w:rPr>
        <w:rFonts w:ascii="Times New Roman" w:eastAsia="仿宋_GB2312" w:hAnsi="Times New Roman" w:cs="Times New Roman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570" w:hanging="420"/>
      </w:pPr>
    </w:lvl>
    <w:lvl w:ilvl="2" w:tplc="0409001B" w:tentative="1">
      <w:start w:val="1"/>
      <w:numFmt w:val="lowerRoman"/>
      <w:lvlText w:val="%3."/>
      <w:lvlJc w:val="right"/>
      <w:pPr>
        <w:ind w:left="1990" w:hanging="420"/>
      </w:pPr>
    </w:lvl>
    <w:lvl w:ilvl="3" w:tplc="0409000F" w:tentative="1">
      <w:start w:val="1"/>
      <w:numFmt w:val="decimal"/>
      <w:lvlText w:val="%4."/>
      <w:lvlJc w:val="left"/>
      <w:pPr>
        <w:ind w:left="2410" w:hanging="420"/>
      </w:pPr>
    </w:lvl>
    <w:lvl w:ilvl="4" w:tplc="04090019" w:tentative="1">
      <w:start w:val="1"/>
      <w:numFmt w:val="lowerLetter"/>
      <w:lvlText w:val="%5)"/>
      <w:lvlJc w:val="left"/>
      <w:pPr>
        <w:ind w:left="2830" w:hanging="420"/>
      </w:pPr>
    </w:lvl>
    <w:lvl w:ilvl="5" w:tplc="0409001B" w:tentative="1">
      <w:start w:val="1"/>
      <w:numFmt w:val="lowerRoman"/>
      <w:lvlText w:val="%6."/>
      <w:lvlJc w:val="right"/>
      <w:pPr>
        <w:ind w:left="3250" w:hanging="420"/>
      </w:pPr>
    </w:lvl>
    <w:lvl w:ilvl="6" w:tplc="0409000F" w:tentative="1">
      <w:start w:val="1"/>
      <w:numFmt w:val="decimal"/>
      <w:lvlText w:val="%7."/>
      <w:lvlJc w:val="left"/>
      <w:pPr>
        <w:ind w:left="3670" w:hanging="420"/>
      </w:pPr>
    </w:lvl>
    <w:lvl w:ilvl="7" w:tplc="04090019" w:tentative="1">
      <w:start w:val="1"/>
      <w:numFmt w:val="lowerLetter"/>
      <w:lvlText w:val="%8)"/>
      <w:lvlJc w:val="left"/>
      <w:pPr>
        <w:ind w:left="4090" w:hanging="420"/>
      </w:pPr>
    </w:lvl>
    <w:lvl w:ilvl="8" w:tplc="0409001B" w:tentative="1">
      <w:start w:val="1"/>
      <w:numFmt w:val="lowerRoman"/>
      <w:lvlText w:val="%9."/>
      <w:lvlJc w:val="right"/>
      <w:pPr>
        <w:ind w:left="4510" w:hanging="420"/>
      </w:pPr>
    </w:lvl>
  </w:abstractNum>
  <w:abstractNum w:abstractNumId="6" w15:restartNumberingAfterBreak="0">
    <w:nsid w:val="18D60974"/>
    <w:multiLevelType w:val="hybridMultilevel"/>
    <w:tmpl w:val="7C30AB12"/>
    <w:lvl w:ilvl="0" w:tplc="5F360B5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 w15:restartNumberingAfterBreak="0">
    <w:nsid w:val="1BAF481A"/>
    <w:multiLevelType w:val="singleLevel"/>
    <w:tmpl w:val="B19415DC"/>
    <w:lvl w:ilvl="0">
      <w:start w:val="1"/>
      <w:numFmt w:val="chineseCounting"/>
      <w:suff w:val="nothing"/>
      <w:lvlText w:val="（%1）"/>
      <w:lvlJc w:val="left"/>
      <w:rPr>
        <w:rFonts w:ascii="楷体_GB2312" w:eastAsia="楷体_GB2312" w:hAnsi="楷体_GB2312" w:cs="楷体_GB2312" w:hint="eastAsia"/>
        <w:lang w:val="en-US"/>
      </w:rPr>
    </w:lvl>
  </w:abstractNum>
  <w:abstractNum w:abstractNumId="8" w15:restartNumberingAfterBreak="0">
    <w:nsid w:val="21157D43"/>
    <w:multiLevelType w:val="singleLevel"/>
    <w:tmpl w:val="21157D43"/>
    <w:lvl w:ilvl="0">
      <w:start w:val="1"/>
      <w:numFmt w:val="decimal"/>
      <w:suff w:val="space"/>
      <w:lvlText w:val="（%1）"/>
      <w:lvlJc w:val="left"/>
    </w:lvl>
  </w:abstractNum>
  <w:abstractNum w:abstractNumId="9" w15:restartNumberingAfterBreak="0">
    <w:nsid w:val="2C614381"/>
    <w:multiLevelType w:val="hybridMultilevel"/>
    <w:tmpl w:val="149E50A2"/>
    <w:lvl w:ilvl="0" w:tplc="2918F0E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16A2F73"/>
    <w:multiLevelType w:val="singleLevel"/>
    <w:tmpl w:val="316A2F73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1" w15:restartNumberingAfterBreak="0">
    <w:nsid w:val="33021C3A"/>
    <w:multiLevelType w:val="hybridMultilevel"/>
    <w:tmpl w:val="09AC5008"/>
    <w:lvl w:ilvl="0" w:tplc="2932DAF2">
      <w:start w:val="1"/>
      <w:numFmt w:val="japaneseCounting"/>
      <w:lvlText w:val="%1、"/>
      <w:lvlJc w:val="left"/>
      <w:pPr>
        <w:ind w:left="14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70" w:hanging="420"/>
      </w:pPr>
    </w:lvl>
    <w:lvl w:ilvl="2" w:tplc="0409001B" w:tentative="1">
      <w:start w:val="1"/>
      <w:numFmt w:val="lowerRoman"/>
      <w:lvlText w:val="%3."/>
      <w:lvlJc w:val="right"/>
      <w:pPr>
        <w:ind w:left="1990" w:hanging="420"/>
      </w:pPr>
    </w:lvl>
    <w:lvl w:ilvl="3" w:tplc="0409000F" w:tentative="1">
      <w:start w:val="1"/>
      <w:numFmt w:val="decimal"/>
      <w:lvlText w:val="%4."/>
      <w:lvlJc w:val="left"/>
      <w:pPr>
        <w:ind w:left="2410" w:hanging="420"/>
      </w:pPr>
    </w:lvl>
    <w:lvl w:ilvl="4" w:tplc="04090019" w:tentative="1">
      <w:start w:val="1"/>
      <w:numFmt w:val="lowerLetter"/>
      <w:lvlText w:val="%5)"/>
      <w:lvlJc w:val="left"/>
      <w:pPr>
        <w:ind w:left="2830" w:hanging="420"/>
      </w:pPr>
    </w:lvl>
    <w:lvl w:ilvl="5" w:tplc="0409001B" w:tentative="1">
      <w:start w:val="1"/>
      <w:numFmt w:val="lowerRoman"/>
      <w:lvlText w:val="%6."/>
      <w:lvlJc w:val="right"/>
      <w:pPr>
        <w:ind w:left="3250" w:hanging="420"/>
      </w:pPr>
    </w:lvl>
    <w:lvl w:ilvl="6" w:tplc="0409000F" w:tentative="1">
      <w:start w:val="1"/>
      <w:numFmt w:val="decimal"/>
      <w:lvlText w:val="%7."/>
      <w:lvlJc w:val="left"/>
      <w:pPr>
        <w:ind w:left="3670" w:hanging="420"/>
      </w:pPr>
    </w:lvl>
    <w:lvl w:ilvl="7" w:tplc="04090019" w:tentative="1">
      <w:start w:val="1"/>
      <w:numFmt w:val="lowerLetter"/>
      <w:lvlText w:val="%8)"/>
      <w:lvlJc w:val="left"/>
      <w:pPr>
        <w:ind w:left="4090" w:hanging="420"/>
      </w:pPr>
    </w:lvl>
    <w:lvl w:ilvl="8" w:tplc="0409001B" w:tentative="1">
      <w:start w:val="1"/>
      <w:numFmt w:val="lowerRoman"/>
      <w:lvlText w:val="%9."/>
      <w:lvlJc w:val="right"/>
      <w:pPr>
        <w:ind w:left="4510" w:hanging="420"/>
      </w:pPr>
    </w:lvl>
  </w:abstractNum>
  <w:abstractNum w:abstractNumId="12" w15:restartNumberingAfterBreak="0">
    <w:nsid w:val="3C195444"/>
    <w:multiLevelType w:val="hybridMultilevel"/>
    <w:tmpl w:val="C9DEE696"/>
    <w:lvl w:ilvl="0" w:tplc="CDEEA33C">
      <w:start w:val="3"/>
      <w:numFmt w:val="japaneseCounting"/>
      <w:lvlText w:val="%1、"/>
      <w:lvlJc w:val="left"/>
      <w:pPr>
        <w:ind w:left="15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90" w:hanging="420"/>
      </w:pPr>
    </w:lvl>
    <w:lvl w:ilvl="2" w:tplc="0409001B" w:tentative="1">
      <w:start w:val="1"/>
      <w:numFmt w:val="lowerRoman"/>
      <w:lvlText w:val="%3."/>
      <w:lvlJc w:val="righ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9" w:tentative="1">
      <w:start w:val="1"/>
      <w:numFmt w:val="lowerLetter"/>
      <w:lvlText w:val="%5)"/>
      <w:lvlJc w:val="left"/>
      <w:pPr>
        <w:ind w:left="2950" w:hanging="420"/>
      </w:pPr>
    </w:lvl>
    <w:lvl w:ilvl="5" w:tplc="0409001B" w:tentative="1">
      <w:start w:val="1"/>
      <w:numFmt w:val="lowerRoman"/>
      <w:lvlText w:val="%6."/>
      <w:lvlJc w:val="righ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9" w:tentative="1">
      <w:start w:val="1"/>
      <w:numFmt w:val="lowerLetter"/>
      <w:lvlText w:val="%8)"/>
      <w:lvlJc w:val="left"/>
      <w:pPr>
        <w:ind w:left="4210" w:hanging="420"/>
      </w:pPr>
    </w:lvl>
    <w:lvl w:ilvl="8" w:tplc="0409001B" w:tentative="1">
      <w:start w:val="1"/>
      <w:numFmt w:val="lowerRoman"/>
      <w:lvlText w:val="%9."/>
      <w:lvlJc w:val="right"/>
      <w:pPr>
        <w:ind w:left="4630" w:hanging="420"/>
      </w:pPr>
    </w:lvl>
  </w:abstractNum>
  <w:abstractNum w:abstractNumId="13" w15:restartNumberingAfterBreak="0">
    <w:nsid w:val="3DA1029A"/>
    <w:multiLevelType w:val="hybridMultilevel"/>
    <w:tmpl w:val="C83E6FB2"/>
    <w:lvl w:ilvl="0" w:tplc="8E84D62C">
      <w:start w:val="1"/>
      <w:numFmt w:val="decimal"/>
      <w:lvlText w:val="%1、"/>
      <w:lvlJc w:val="left"/>
      <w:pPr>
        <w:ind w:left="920" w:hanging="360"/>
      </w:pPr>
      <w:rPr>
        <w:rFonts w:ascii="仿宋" w:eastAsia="仿宋" w:hAnsi="仿宋" w:cs="仿宋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4" w15:restartNumberingAfterBreak="0">
    <w:nsid w:val="3FAA1DC9"/>
    <w:multiLevelType w:val="singleLevel"/>
    <w:tmpl w:val="3FAA1DC9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5" w15:restartNumberingAfterBreak="0">
    <w:nsid w:val="481F0BE6"/>
    <w:multiLevelType w:val="hybridMultilevel"/>
    <w:tmpl w:val="0726B2AC"/>
    <w:lvl w:ilvl="0" w:tplc="93B05E5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6" w15:restartNumberingAfterBreak="0">
    <w:nsid w:val="559B5CBF"/>
    <w:multiLevelType w:val="hybridMultilevel"/>
    <w:tmpl w:val="94A4F092"/>
    <w:lvl w:ilvl="0" w:tplc="E928391E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7" w15:restartNumberingAfterBreak="0">
    <w:nsid w:val="65FA95E8"/>
    <w:multiLevelType w:val="singleLevel"/>
    <w:tmpl w:val="65FA95E8"/>
    <w:lvl w:ilvl="0">
      <w:start w:val="1"/>
      <w:numFmt w:val="chineseCounting"/>
      <w:suff w:val="nothing"/>
      <w:lvlText w:val="%1、"/>
      <w:lvlJc w:val="left"/>
      <w:pPr>
        <w:ind w:left="220" w:firstLine="420"/>
      </w:pPr>
      <w:rPr>
        <w:rFonts w:hint="eastAsia"/>
      </w:rPr>
    </w:lvl>
  </w:abstractNum>
  <w:num w:numId="1">
    <w:abstractNumId w:val="17"/>
  </w:num>
  <w:num w:numId="2">
    <w:abstractNumId w:val="10"/>
  </w:num>
  <w:num w:numId="3">
    <w:abstractNumId w:val="4"/>
  </w:num>
  <w:num w:numId="4">
    <w:abstractNumId w:val="14"/>
  </w:num>
  <w:num w:numId="5">
    <w:abstractNumId w:val="8"/>
  </w:num>
  <w:num w:numId="6">
    <w:abstractNumId w:val="2"/>
  </w:num>
  <w:num w:numId="7">
    <w:abstractNumId w:val="3"/>
  </w:num>
  <w:num w:numId="8">
    <w:abstractNumId w:val="0"/>
  </w:num>
  <w:num w:numId="9">
    <w:abstractNumId w:val="13"/>
  </w:num>
  <w:num w:numId="10">
    <w:abstractNumId w:val="6"/>
  </w:num>
  <w:num w:numId="11">
    <w:abstractNumId w:val="1"/>
  </w:num>
  <w:num w:numId="12">
    <w:abstractNumId w:val="7"/>
  </w:num>
  <w:num w:numId="13">
    <w:abstractNumId w:val="11"/>
  </w:num>
  <w:num w:numId="14">
    <w:abstractNumId w:val="9"/>
  </w:num>
  <w:num w:numId="15">
    <w:abstractNumId w:val="16"/>
  </w:num>
  <w:num w:numId="16">
    <w:abstractNumId w:val="12"/>
  </w:num>
  <w:num w:numId="17">
    <w:abstractNumId w:val="5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60"/>
  <w:drawingGridVerticalSpacing w:val="435"/>
  <w:displayHorizont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zNzkzZWFlYzE2NDdkZDRmMDU4YjljN2E4ZmY2MTkifQ=="/>
  </w:docVars>
  <w:rsids>
    <w:rsidRoot w:val="3F0445A1"/>
    <w:rsid w:val="00000170"/>
    <w:rsid w:val="00002E74"/>
    <w:rsid w:val="00094DF4"/>
    <w:rsid w:val="000A33CD"/>
    <w:rsid w:val="000C14C7"/>
    <w:rsid w:val="000D4521"/>
    <w:rsid w:val="00107747"/>
    <w:rsid w:val="001256AA"/>
    <w:rsid w:val="0016165A"/>
    <w:rsid w:val="00184400"/>
    <w:rsid w:val="00190AC9"/>
    <w:rsid w:val="001A7F3F"/>
    <w:rsid w:val="00204BBE"/>
    <w:rsid w:val="00213D7A"/>
    <w:rsid w:val="00257757"/>
    <w:rsid w:val="002638B2"/>
    <w:rsid w:val="00265809"/>
    <w:rsid w:val="002E1947"/>
    <w:rsid w:val="00331807"/>
    <w:rsid w:val="00337DEE"/>
    <w:rsid w:val="00343A2B"/>
    <w:rsid w:val="00383AA6"/>
    <w:rsid w:val="00383D10"/>
    <w:rsid w:val="003935B9"/>
    <w:rsid w:val="0043515E"/>
    <w:rsid w:val="00456B4A"/>
    <w:rsid w:val="00470D9F"/>
    <w:rsid w:val="004F4B71"/>
    <w:rsid w:val="00516487"/>
    <w:rsid w:val="00547B25"/>
    <w:rsid w:val="0056114B"/>
    <w:rsid w:val="00562630"/>
    <w:rsid w:val="00570275"/>
    <w:rsid w:val="005D02A7"/>
    <w:rsid w:val="005F2704"/>
    <w:rsid w:val="00645D60"/>
    <w:rsid w:val="006608F7"/>
    <w:rsid w:val="0067204C"/>
    <w:rsid w:val="006923FC"/>
    <w:rsid w:val="00695BB1"/>
    <w:rsid w:val="006F34E1"/>
    <w:rsid w:val="007872AB"/>
    <w:rsid w:val="00797709"/>
    <w:rsid w:val="007B2134"/>
    <w:rsid w:val="007B2192"/>
    <w:rsid w:val="007C40DC"/>
    <w:rsid w:val="007D7D72"/>
    <w:rsid w:val="007E1027"/>
    <w:rsid w:val="00836955"/>
    <w:rsid w:val="00853DBB"/>
    <w:rsid w:val="00887E14"/>
    <w:rsid w:val="00893A80"/>
    <w:rsid w:val="008D1D62"/>
    <w:rsid w:val="008D6996"/>
    <w:rsid w:val="00904163"/>
    <w:rsid w:val="00960EA5"/>
    <w:rsid w:val="00961333"/>
    <w:rsid w:val="00973952"/>
    <w:rsid w:val="009775E0"/>
    <w:rsid w:val="009B229E"/>
    <w:rsid w:val="009C2A92"/>
    <w:rsid w:val="009E6DC8"/>
    <w:rsid w:val="00A03CD1"/>
    <w:rsid w:val="00A04371"/>
    <w:rsid w:val="00A12C1F"/>
    <w:rsid w:val="00A25A12"/>
    <w:rsid w:val="00A6097B"/>
    <w:rsid w:val="00A6702E"/>
    <w:rsid w:val="00A85273"/>
    <w:rsid w:val="00AD489D"/>
    <w:rsid w:val="00AF6CB8"/>
    <w:rsid w:val="00B51DD2"/>
    <w:rsid w:val="00B83C1B"/>
    <w:rsid w:val="00BA5022"/>
    <w:rsid w:val="00C93424"/>
    <w:rsid w:val="00C93840"/>
    <w:rsid w:val="00D426E5"/>
    <w:rsid w:val="00D55520"/>
    <w:rsid w:val="00D728AA"/>
    <w:rsid w:val="00DA3DC9"/>
    <w:rsid w:val="00DD08D7"/>
    <w:rsid w:val="00E730BE"/>
    <w:rsid w:val="00E939CA"/>
    <w:rsid w:val="00F01631"/>
    <w:rsid w:val="00F0277F"/>
    <w:rsid w:val="00F33FA4"/>
    <w:rsid w:val="00F3536D"/>
    <w:rsid w:val="00F91FB8"/>
    <w:rsid w:val="00FB14F9"/>
    <w:rsid w:val="2AD24AC6"/>
    <w:rsid w:val="36E078FE"/>
    <w:rsid w:val="3F0445A1"/>
    <w:rsid w:val="6DF212EA"/>
    <w:rsid w:val="737B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E444881-DB40-4DB2-B738-545A1B0A9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337D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37DEE"/>
    <w:rPr>
      <w:rFonts w:eastAsia="仿宋_GB2312"/>
      <w:kern w:val="2"/>
      <w:sz w:val="18"/>
      <w:szCs w:val="18"/>
    </w:rPr>
  </w:style>
  <w:style w:type="paragraph" w:styleId="a5">
    <w:name w:val="List Paragraph"/>
    <w:basedOn w:val="a"/>
    <w:uiPriority w:val="99"/>
    <w:rsid w:val="006923FC"/>
    <w:pPr>
      <w:ind w:firstLineChars="200" w:firstLine="420"/>
    </w:pPr>
  </w:style>
  <w:style w:type="paragraph" w:styleId="a6">
    <w:name w:val="Balloon Text"/>
    <w:basedOn w:val="a"/>
    <w:link w:val="Char0"/>
    <w:rsid w:val="00961333"/>
    <w:rPr>
      <w:sz w:val="18"/>
      <w:szCs w:val="18"/>
    </w:rPr>
  </w:style>
  <w:style w:type="character" w:customStyle="1" w:styleId="Char0">
    <w:name w:val="批注框文本 Char"/>
    <w:basedOn w:val="a0"/>
    <w:link w:val="a6"/>
    <w:rsid w:val="00961333"/>
    <w:rPr>
      <w:rFonts w:eastAsia="仿宋_GB2312"/>
      <w:kern w:val="2"/>
      <w:sz w:val="18"/>
      <w:szCs w:val="18"/>
    </w:rPr>
  </w:style>
  <w:style w:type="table" w:styleId="a7">
    <w:name w:val="Table Grid"/>
    <w:basedOn w:val="a1"/>
    <w:uiPriority w:val="39"/>
    <w:qFormat/>
    <w:rsid w:val="00A25A12"/>
    <w:rPr>
      <w:rFonts w:asciiTheme="minorHAnsi" w:eastAsiaTheme="minorEastAsia" w:hAnsiTheme="minorHAnsi" w:cstheme="minorBid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正文文本首行缩进1"/>
    <w:basedOn w:val="a8"/>
    <w:qFormat/>
    <w:rsid w:val="009B229E"/>
    <w:pPr>
      <w:spacing w:after="0"/>
      <w:ind w:firstLine="643"/>
    </w:pPr>
    <w:rPr>
      <w:rFonts w:ascii="Calibri" w:eastAsia="仿宋_GB2312" w:hAnsi="Calibri"/>
      <w:sz w:val="31"/>
    </w:rPr>
  </w:style>
  <w:style w:type="paragraph" w:styleId="a8">
    <w:name w:val="Body Text"/>
    <w:basedOn w:val="a"/>
    <w:link w:val="Char1"/>
    <w:uiPriority w:val="99"/>
    <w:unhideWhenUsed/>
    <w:rsid w:val="009B229E"/>
    <w:pPr>
      <w:spacing w:after="120"/>
    </w:pPr>
    <w:rPr>
      <w:rFonts w:eastAsia="宋体"/>
      <w:sz w:val="21"/>
      <w:szCs w:val="22"/>
    </w:rPr>
  </w:style>
  <w:style w:type="character" w:customStyle="1" w:styleId="Char1">
    <w:name w:val="正文文本 Char"/>
    <w:basedOn w:val="a0"/>
    <w:link w:val="a8"/>
    <w:uiPriority w:val="99"/>
    <w:rsid w:val="009B229E"/>
    <w:rPr>
      <w:kern w:val="2"/>
      <w:sz w:val="21"/>
      <w:szCs w:val="22"/>
    </w:rPr>
  </w:style>
  <w:style w:type="table" w:customStyle="1" w:styleId="TableNormal">
    <w:name w:val="Table Normal"/>
    <w:semiHidden/>
    <w:unhideWhenUsed/>
    <w:qFormat/>
    <w:rsid w:val="009B229E"/>
    <w:rPr>
      <w:rFonts w:ascii="Arial" w:eastAsiaTheme="minorEastAsia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9B229E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</w:rPr>
  </w:style>
  <w:style w:type="character" w:customStyle="1" w:styleId="font31">
    <w:name w:val="font31"/>
    <w:basedOn w:val="a0"/>
    <w:qFormat/>
    <w:rsid w:val="00383AA6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51">
    <w:name w:val="font51"/>
    <w:basedOn w:val="a0"/>
    <w:qFormat/>
    <w:rsid w:val="00383AA6"/>
    <w:rPr>
      <w:rFonts w:ascii="MingLiU" w:eastAsia="MingLiU" w:hAnsi="MingLiU" w:cs="MingLiU" w:hint="default"/>
      <w:color w:val="000000"/>
      <w:sz w:val="22"/>
      <w:szCs w:val="22"/>
      <w:u w:val="none"/>
    </w:rPr>
  </w:style>
  <w:style w:type="character" w:styleId="a9">
    <w:name w:val="Hyperlink"/>
    <w:basedOn w:val="a0"/>
    <w:rsid w:val="00AD489D"/>
    <w:rPr>
      <w:color w:val="0026E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1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xsjy@bjypc.edu.cn" TargetMode="External"/><Relationship Id="rId4" Type="http://schemas.openxmlformats.org/officeDocument/2006/relationships/styles" Target="styles.xml"/><Relationship Id="rId9" Type="http://schemas.openxmlformats.org/officeDocument/2006/relationships/hyperlink" Target="mailto:&#26680;&#26597;&#32479;&#35745;&#34920;&#65288;&#38468;&#20214;1&#65289;&#21457;&#36865;&#33267;&#37038;&#31665;xsjy@bjypc.edu.cn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AC9CA09-9BF9-4B98-A2D7-93EF94620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3</Pages>
  <Words>213</Words>
  <Characters>1219</Characters>
  <Application>Microsoft Office Word</Application>
  <DocSecurity>0</DocSecurity>
  <Lines>10</Lines>
  <Paragraphs>2</Paragraphs>
  <ScaleCrop>false</ScaleCrop>
  <Company>HP Inc.</Company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</dc:creator>
  <cp:lastModifiedBy>hp</cp:lastModifiedBy>
  <cp:revision>47</cp:revision>
  <cp:lastPrinted>2024-05-27T05:56:00Z</cp:lastPrinted>
  <dcterms:created xsi:type="dcterms:W3CDTF">2024-01-10T07:17:00Z</dcterms:created>
  <dcterms:modified xsi:type="dcterms:W3CDTF">2025-06-26T08:16:00Z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0B2A06917889492A9D19700E8BED8132_11</vt:lpwstr>
  </property>
</Properties>
</file>